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258D" w14:textId="45F1283A" w:rsidR="00596D74" w:rsidRPr="00596D74" w:rsidRDefault="00B809D5" w:rsidP="00B809D5">
      <w:pPr>
        <w:rPr>
          <w:rFonts w:ascii="Arial" w:hAnsi="Arial" w:cs="Arial"/>
          <w:b/>
          <w:sz w:val="20"/>
          <w:szCs w:val="20"/>
        </w:rPr>
      </w:pPr>
      <w:r>
        <w:rPr>
          <w:rFonts w:ascii="Arial" w:hAnsi="Arial" w:cs="Arial"/>
          <w:b/>
          <w:sz w:val="20"/>
          <w:szCs w:val="20"/>
        </w:rPr>
        <w:t xml:space="preserve">    </w:t>
      </w:r>
    </w:p>
    <w:tbl>
      <w:tblPr>
        <w:tblW w:w="9224" w:type="dxa"/>
        <w:jc w:val="center"/>
        <w:tblLayout w:type="fixed"/>
        <w:tblLook w:val="0000" w:firstRow="0" w:lastRow="0" w:firstColumn="0" w:lastColumn="0" w:noHBand="0" w:noVBand="0"/>
      </w:tblPr>
      <w:tblGrid>
        <w:gridCol w:w="9224"/>
      </w:tblGrid>
      <w:tr w:rsidR="00596D74" w:rsidRPr="00A2655F" w14:paraId="6F25F7C3" w14:textId="77777777" w:rsidTr="0049611D">
        <w:trPr>
          <w:trHeight w:val="276"/>
          <w:jc w:val="center"/>
        </w:trPr>
        <w:tc>
          <w:tcPr>
            <w:tcW w:w="9224" w:type="dxa"/>
          </w:tcPr>
          <w:p w14:paraId="1933F2B2" w14:textId="77777777" w:rsidR="00596D74" w:rsidRPr="00A2655F" w:rsidRDefault="00596D74" w:rsidP="00A2655F">
            <w:pPr>
              <w:snapToGrid w:val="0"/>
              <w:jc w:val="center"/>
              <w:rPr>
                <w:sz w:val="48"/>
                <w:szCs w:val="48"/>
              </w:rPr>
            </w:pPr>
          </w:p>
          <w:p w14:paraId="2F586BD7" w14:textId="114BB286" w:rsidR="00596D74" w:rsidRPr="00A2655F" w:rsidRDefault="009B4238" w:rsidP="00A2655F">
            <w:pPr>
              <w:snapToGrid w:val="0"/>
              <w:jc w:val="center"/>
              <w:rPr>
                <w:sz w:val="48"/>
                <w:szCs w:val="48"/>
              </w:rPr>
            </w:pPr>
            <w:r w:rsidRPr="00A2655F">
              <w:rPr>
                <w:sz w:val="48"/>
                <w:szCs w:val="48"/>
              </w:rPr>
              <w:t>MEMOIRE TECHNIQUE</w:t>
            </w:r>
          </w:p>
          <w:p w14:paraId="200C6DE3" w14:textId="77777777" w:rsidR="00A2655F" w:rsidRPr="00A2655F" w:rsidRDefault="00A2655F" w:rsidP="00A2655F">
            <w:pPr>
              <w:snapToGrid w:val="0"/>
              <w:jc w:val="both"/>
              <w:rPr>
                <w:sz w:val="20"/>
                <w:szCs w:val="20"/>
              </w:rPr>
            </w:pPr>
          </w:p>
          <w:p w14:paraId="29A8ECEC" w14:textId="77777777" w:rsidR="00A2655F" w:rsidRPr="00A2655F" w:rsidRDefault="00A2655F" w:rsidP="00A2655F">
            <w:pPr>
              <w:jc w:val="both"/>
              <w:rPr>
                <w:b/>
                <w:bCs/>
                <w:iCs/>
                <w:sz w:val="20"/>
                <w:szCs w:val="20"/>
                <w:lang w:eastAsia="ar-SA"/>
              </w:rPr>
            </w:pPr>
            <w:r w:rsidRPr="00A2655F">
              <w:rPr>
                <w:b/>
                <w:bCs/>
                <w:sz w:val="20"/>
                <w:szCs w:val="20"/>
              </w:rPr>
              <w:t xml:space="preserve">ENTRETIEN DES ESPACES VERTS ET </w:t>
            </w:r>
            <w:r w:rsidRPr="00A2655F">
              <w:rPr>
                <w:b/>
                <w:bCs/>
                <w:iCs/>
                <w:sz w:val="20"/>
                <w:szCs w:val="20"/>
                <w:lang w:eastAsia="ar-SA"/>
              </w:rPr>
              <w:t xml:space="preserve">TRAITEMENT DES NUISIBLES, LA MAINTENANCE TECHNIQUE, L’ENTRETIEN DE LA PISCINE ET LE NETTOYAGE DES LOCAUX DU </w:t>
            </w:r>
            <w:r w:rsidRPr="00A2655F">
              <w:rPr>
                <w:b/>
                <w:bCs/>
                <w:sz w:val="20"/>
                <w:szCs w:val="20"/>
              </w:rPr>
              <w:t>LYCÉE FRAN</w:t>
            </w:r>
            <w:r w:rsidRPr="00A2655F">
              <w:rPr>
                <w:b/>
                <w:bCs/>
                <w:caps/>
                <w:sz w:val="20"/>
                <w:szCs w:val="20"/>
              </w:rPr>
              <w:t>ç</w:t>
            </w:r>
            <w:r w:rsidRPr="00A2655F">
              <w:rPr>
                <w:b/>
                <w:bCs/>
                <w:sz w:val="20"/>
                <w:szCs w:val="20"/>
              </w:rPr>
              <w:t>AIS ALEXANDRE YERSIN (LFAY).</w:t>
            </w:r>
          </w:p>
          <w:p w14:paraId="6E2DD3DF" w14:textId="2E5D912D" w:rsidR="00596D74" w:rsidRPr="00A2655F" w:rsidRDefault="00596D74" w:rsidP="00A2655F">
            <w:pPr>
              <w:snapToGrid w:val="0"/>
              <w:jc w:val="both"/>
              <w:rPr>
                <w:sz w:val="20"/>
                <w:szCs w:val="20"/>
              </w:rPr>
            </w:pPr>
          </w:p>
        </w:tc>
      </w:tr>
      <w:tr w:rsidR="0049611D" w:rsidRPr="00596D74" w14:paraId="7121F8DD" w14:textId="77777777" w:rsidTr="0049611D">
        <w:trPr>
          <w:trHeight w:val="276"/>
          <w:jc w:val="center"/>
        </w:trPr>
        <w:tc>
          <w:tcPr>
            <w:tcW w:w="9224" w:type="dxa"/>
          </w:tcPr>
          <w:p w14:paraId="783DACFA" w14:textId="77777777" w:rsidR="0049611D" w:rsidRDefault="0049611D" w:rsidP="00A2655F">
            <w:pPr>
              <w:snapToGrid w:val="0"/>
              <w:rPr>
                <w:rFonts w:ascii="Arial" w:hAnsi="Arial" w:cs="Arial"/>
                <w:sz w:val="40"/>
                <w:szCs w:val="40"/>
              </w:rPr>
            </w:pPr>
          </w:p>
        </w:tc>
      </w:tr>
    </w:tbl>
    <w:p w14:paraId="18A84FB3" w14:textId="2B7D6880" w:rsidR="009B3103" w:rsidRPr="00C61B30" w:rsidRDefault="009B3103" w:rsidP="009B3103">
      <w:pPr>
        <w:jc w:val="center"/>
        <w:rPr>
          <w:sz w:val="22"/>
          <w:szCs w:val="22"/>
        </w:rPr>
      </w:pPr>
    </w:p>
    <w:tbl>
      <w:tblPr>
        <w:tblStyle w:val="Grilledutableau"/>
        <w:tblW w:w="9226" w:type="dxa"/>
        <w:tblLook w:val="04A0" w:firstRow="1" w:lastRow="0" w:firstColumn="1" w:lastColumn="0" w:noHBand="0" w:noVBand="1"/>
      </w:tblPr>
      <w:tblGrid>
        <w:gridCol w:w="3089"/>
        <w:gridCol w:w="6137"/>
      </w:tblGrid>
      <w:tr w:rsidR="00640734" w:rsidRPr="00C61B30" w14:paraId="21E5C06E" w14:textId="77777777" w:rsidTr="00A2655F">
        <w:trPr>
          <w:trHeight w:val="339"/>
        </w:trPr>
        <w:tc>
          <w:tcPr>
            <w:tcW w:w="3089" w:type="dxa"/>
            <w:vAlign w:val="center"/>
          </w:tcPr>
          <w:p w14:paraId="0C06402D" w14:textId="6D9D64CF" w:rsidR="00640734" w:rsidRPr="00C61B30" w:rsidRDefault="00640734" w:rsidP="00640734">
            <w:pPr>
              <w:rPr>
                <w:sz w:val="22"/>
                <w:szCs w:val="22"/>
              </w:rPr>
            </w:pPr>
            <w:r w:rsidRPr="00C61B30">
              <w:rPr>
                <w:sz w:val="22"/>
                <w:szCs w:val="22"/>
              </w:rPr>
              <w:t>N</w:t>
            </w:r>
            <w:r>
              <w:rPr>
                <w:sz w:val="22"/>
                <w:szCs w:val="22"/>
              </w:rPr>
              <w:t>om de l’Entreprise</w:t>
            </w:r>
          </w:p>
        </w:tc>
        <w:tc>
          <w:tcPr>
            <w:tcW w:w="6137" w:type="dxa"/>
            <w:vAlign w:val="center"/>
          </w:tcPr>
          <w:p w14:paraId="66D8B006" w14:textId="77777777" w:rsidR="00640734" w:rsidRPr="00C61B30" w:rsidRDefault="00640734" w:rsidP="00BC790C">
            <w:pPr>
              <w:rPr>
                <w:sz w:val="22"/>
                <w:szCs w:val="22"/>
              </w:rPr>
            </w:pPr>
          </w:p>
        </w:tc>
      </w:tr>
      <w:tr w:rsidR="00A2655F" w:rsidRPr="00C61B30" w14:paraId="3C81FD70" w14:textId="77777777" w:rsidTr="00A2655F">
        <w:trPr>
          <w:trHeight w:val="339"/>
        </w:trPr>
        <w:tc>
          <w:tcPr>
            <w:tcW w:w="3089" w:type="dxa"/>
            <w:vAlign w:val="center"/>
          </w:tcPr>
          <w:p w14:paraId="32509C00" w14:textId="1D5D8FCD" w:rsidR="00A2655F" w:rsidRPr="00C61B30" w:rsidRDefault="00A2655F" w:rsidP="00640734">
            <w:pPr>
              <w:rPr>
                <w:sz w:val="22"/>
                <w:szCs w:val="22"/>
              </w:rPr>
            </w:pPr>
            <w:r>
              <w:rPr>
                <w:sz w:val="22"/>
                <w:szCs w:val="22"/>
              </w:rPr>
              <w:t xml:space="preserve">Lot concerné </w:t>
            </w:r>
            <w:proofErr w:type="gramStart"/>
            <w:r>
              <w:rPr>
                <w:sz w:val="22"/>
                <w:szCs w:val="22"/>
              </w:rPr>
              <w:t>( n</w:t>
            </w:r>
            <w:proofErr w:type="gramEnd"/>
            <w:r>
              <w:rPr>
                <w:sz w:val="22"/>
                <w:szCs w:val="22"/>
              </w:rPr>
              <w:t>°+ intitulé)</w:t>
            </w:r>
          </w:p>
        </w:tc>
        <w:tc>
          <w:tcPr>
            <w:tcW w:w="6137" w:type="dxa"/>
            <w:vAlign w:val="center"/>
          </w:tcPr>
          <w:p w14:paraId="597D71C2" w14:textId="77777777" w:rsidR="00A2655F" w:rsidRPr="00C61B30" w:rsidRDefault="00A2655F" w:rsidP="00BC790C">
            <w:pPr>
              <w:rPr>
                <w:sz w:val="22"/>
                <w:szCs w:val="22"/>
              </w:rPr>
            </w:pPr>
          </w:p>
        </w:tc>
      </w:tr>
    </w:tbl>
    <w:p w14:paraId="5D634397" w14:textId="77777777" w:rsidR="009B3103" w:rsidRPr="00C61B30" w:rsidRDefault="009B3103" w:rsidP="009B3103">
      <w:pPr>
        <w:jc w:val="center"/>
        <w:rPr>
          <w:sz w:val="22"/>
          <w:szCs w:val="22"/>
        </w:rPr>
      </w:pPr>
    </w:p>
    <w:p w14:paraId="79C72B3B" w14:textId="77777777" w:rsidR="009B3103" w:rsidRPr="00C61B30" w:rsidRDefault="009B3103" w:rsidP="009B3103">
      <w:pPr>
        <w:rPr>
          <w:sz w:val="22"/>
          <w:szCs w:val="22"/>
        </w:rPr>
      </w:pPr>
    </w:p>
    <w:p w14:paraId="68D2603B" w14:textId="77777777" w:rsidR="009B3103" w:rsidRPr="00C61B30" w:rsidRDefault="009B3103" w:rsidP="009B3103">
      <w:pPr>
        <w:pStyle w:val="Standard"/>
        <w:spacing w:after="0" w:line="240" w:lineRule="auto"/>
        <w:jc w:val="both"/>
        <w:rPr>
          <w:sz w:val="22"/>
          <w:szCs w:val="22"/>
        </w:rPr>
      </w:pPr>
      <w:r w:rsidRPr="00C61B30">
        <w:rPr>
          <w:sz w:val="22"/>
          <w:szCs w:val="22"/>
        </w:rPr>
        <w:t>Le présent mémoire technique a pour objet de juger la valeur technique de l’offre de l’entreprise au moyen d’un questionnaire.</w:t>
      </w:r>
    </w:p>
    <w:p w14:paraId="69C2A38E" w14:textId="77777777" w:rsidR="009B3103" w:rsidRPr="00C61B30" w:rsidRDefault="009B3103" w:rsidP="009B3103">
      <w:pPr>
        <w:pStyle w:val="Retraitducorpsdetexte"/>
        <w:spacing w:after="0" w:line="240" w:lineRule="auto"/>
        <w:ind w:left="0"/>
        <w:rPr>
          <w:sz w:val="22"/>
          <w:szCs w:val="22"/>
        </w:rPr>
      </w:pPr>
    </w:p>
    <w:p w14:paraId="6B095C8B" w14:textId="77777777" w:rsidR="009B3103" w:rsidRPr="00C61B30" w:rsidRDefault="009B3103" w:rsidP="009B3103">
      <w:pPr>
        <w:pStyle w:val="Retraitducorpsdetexte"/>
        <w:spacing w:after="0" w:line="240" w:lineRule="auto"/>
        <w:ind w:left="0"/>
        <w:rPr>
          <w:sz w:val="22"/>
          <w:szCs w:val="22"/>
        </w:rPr>
      </w:pPr>
      <w:r w:rsidRPr="00C61B30">
        <w:rPr>
          <w:sz w:val="22"/>
          <w:szCs w:val="22"/>
        </w:rPr>
        <w:t>Le candidat doit indiquer, par item, les dispositions qu'il compte adopter en complément des conditions figurant au cahier des charges.</w:t>
      </w:r>
    </w:p>
    <w:p w14:paraId="61303828" w14:textId="77777777" w:rsidR="009B3103" w:rsidRPr="00C61B30" w:rsidRDefault="009B3103" w:rsidP="009B3103">
      <w:pPr>
        <w:pStyle w:val="Retraitducorpsdetexte"/>
        <w:spacing w:after="0" w:line="240" w:lineRule="auto"/>
        <w:ind w:left="0"/>
        <w:rPr>
          <w:sz w:val="22"/>
          <w:szCs w:val="22"/>
        </w:rPr>
      </w:pPr>
    </w:p>
    <w:p w14:paraId="11E73385" w14:textId="77777777" w:rsidR="009B3103" w:rsidRPr="00C61B30" w:rsidRDefault="009B3103" w:rsidP="009B3103">
      <w:pPr>
        <w:pStyle w:val="Standard"/>
        <w:spacing w:after="0" w:line="240" w:lineRule="auto"/>
        <w:jc w:val="both"/>
        <w:rPr>
          <w:sz w:val="22"/>
          <w:szCs w:val="22"/>
        </w:rPr>
      </w:pPr>
      <w:r w:rsidRPr="00C61B30">
        <w:rPr>
          <w:smallCaps/>
          <w:sz w:val="22"/>
          <w:szCs w:val="22"/>
        </w:rPr>
        <w:t>Les renseignements indiqués dans le mémoire technique doivent être liés directement à l’objet du marché, et ne doivent pas être une simple énumération des moyens généraux de l’entreprise.</w:t>
      </w:r>
    </w:p>
    <w:p w14:paraId="6DB038C0" w14:textId="77777777" w:rsidR="009B3103" w:rsidRPr="00C61B30" w:rsidRDefault="009B3103" w:rsidP="009B3103">
      <w:pPr>
        <w:pStyle w:val="Standard"/>
        <w:spacing w:after="0" w:line="240" w:lineRule="auto"/>
        <w:rPr>
          <w:sz w:val="22"/>
          <w:szCs w:val="22"/>
        </w:rPr>
      </w:pPr>
    </w:p>
    <w:p w14:paraId="1C7E09E0" w14:textId="77777777" w:rsidR="009B3103" w:rsidRPr="00C61B30" w:rsidRDefault="009B3103" w:rsidP="009B3103">
      <w:pPr>
        <w:pStyle w:val="Standard"/>
        <w:spacing w:after="0" w:line="240" w:lineRule="auto"/>
        <w:jc w:val="both"/>
        <w:rPr>
          <w:b/>
          <w:color w:val="FF0000"/>
          <w:sz w:val="22"/>
          <w:szCs w:val="22"/>
        </w:rPr>
      </w:pPr>
      <w:r w:rsidRPr="00C61B30">
        <w:rPr>
          <w:b/>
          <w:smallCaps/>
          <w:sz w:val="22"/>
          <w:szCs w:val="22"/>
        </w:rPr>
        <w:t>le présent mémoire technique doit obligatoirement être complété par le candidat</w:t>
      </w:r>
      <w:r w:rsidRPr="00C61B30">
        <w:rPr>
          <w:b/>
          <w:smallCaps/>
          <w:color w:val="FF0000"/>
          <w:sz w:val="22"/>
          <w:szCs w:val="22"/>
        </w:rPr>
        <w:t xml:space="preserve"> sous peine d’irrégularité de l’offre.</w:t>
      </w:r>
    </w:p>
    <w:p w14:paraId="2A4D8E0C" w14:textId="77777777" w:rsidR="009B3103" w:rsidRPr="00C61B30" w:rsidRDefault="009B3103" w:rsidP="009B3103">
      <w:pPr>
        <w:pStyle w:val="Standard"/>
        <w:spacing w:after="0" w:line="240" w:lineRule="auto"/>
        <w:rPr>
          <w:sz w:val="22"/>
          <w:szCs w:val="22"/>
        </w:rPr>
      </w:pPr>
    </w:p>
    <w:p w14:paraId="7C4F3A9F" w14:textId="192863D8" w:rsidR="009B3103" w:rsidRPr="00C61B30" w:rsidRDefault="009B3103" w:rsidP="009B3103">
      <w:pPr>
        <w:pStyle w:val="Standard"/>
        <w:spacing w:after="0" w:line="240" w:lineRule="auto"/>
        <w:jc w:val="both"/>
        <w:rPr>
          <w:sz w:val="22"/>
          <w:szCs w:val="22"/>
        </w:rPr>
      </w:pPr>
      <w:r w:rsidRPr="00C61B30">
        <w:rPr>
          <w:sz w:val="22"/>
          <w:szCs w:val="22"/>
        </w:rPr>
        <w:t xml:space="preserve">Les différents éléments demandés sont à renseigner sur le présent document en le </w:t>
      </w:r>
      <w:r w:rsidR="00121FF9" w:rsidRPr="00C61B30">
        <w:rPr>
          <w:sz w:val="22"/>
          <w:szCs w:val="22"/>
        </w:rPr>
        <w:t>complétant par</w:t>
      </w:r>
      <w:r w:rsidRPr="00C61B30">
        <w:rPr>
          <w:sz w:val="22"/>
          <w:szCs w:val="22"/>
        </w:rPr>
        <w:t xml:space="preserve"> des documents annexes quand ils sont exigés. </w:t>
      </w:r>
    </w:p>
    <w:p w14:paraId="0688E4EB" w14:textId="77777777" w:rsidR="009B3103" w:rsidRPr="00C61B30" w:rsidRDefault="009B3103" w:rsidP="009B3103">
      <w:pPr>
        <w:pStyle w:val="Standard"/>
        <w:spacing w:after="0" w:line="240" w:lineRule="auto"/>
        <w:rPr>
          <w:sz w:val="22"/>
          <w:szCs w:val="22"/>
        </w:rPr>
      </w:pPr>
    </w:p>
    <w:p w14:paraId="4CC2C84A" w14:textId="77777777" w:rsidR="009B3103" w:rsidRPr="00C61B30" w:rsidRDefault="009B3103" w:rsidP="009B3103">
      <w:pPr>
        <w:pStyle w:val="Standard"/>
        <w:spacing w:after="0" w:line="240" w:lineRule="auto"/>
        <w:jc w:val="both"/>
        <w:rPr>
          <w:sz w:val="22"/>
          <w:szCs w:val="22"/>
        </w:rPr>
      </w:pPr>
      <w:r w:rsidRPr="00C61B30">
        <w:rPr>
          <w:sz w:val="22"/>
          <w:szCs w:val="22"/>
        </w:rPr>
        <w:t>Si le candidat le souhaite, des documents complémentaires peuvent être joints (en rapport direct avec l’objet du marché).</w:t>
      </w:r>
    </w:p>
    <w:p w14:paraId="678A8C35" w14:textId="77777777" w:rsidR="009B3103" w:rsidRPr="00C61B30" w:rsidRDefault="009B3103" w:rsidP="009B3103">
      <w:pPr>
        <w:pStyle w:val="Standard"/>
        <w:spacing w:after="0" w:line="240" w:lineRule="auto"/>
        <w:rPr>
          <w:sz w:val="22"/>
          <w:szCs w:val="22"/>
        </w:rPr>
      </w:pPr>
    </w:p>
    <w:p w14:paraId="4931B87A" w14:textId="1CFC59E5" w:rsidR="009B3103" w:rsidRPr="00C61B30" w:rsidRDefault="009B3103" w:rsidP="009B3103">
      <w:pPr>
        <w:pStyle w:val="Standard"/>
        <w:spacing w:after="0" w:line="240" w:lineRule="auto"/>
        <w:jc w:val="both"/>
        <w:rPr>
          <w:sz w:val="22"/>
          <w:szCs w:val="22"/>
        </w:rPr>
      </w:pPr>
      <w:r w:rsidRPr="00C61B30">
        <w:rPr>
          <w:sz w:val="22"/>
          <w:szCs w:val="22"/>
        </w:rPr>
        <w:t xml:space="preserve">Il est de plus rappelé que le présent mémoire technique est une pièce contractuelle du marché ; à ce titre, les informations et dispositions renseignées dans le présent document </w:t>
      </w:r>
      <w:r w:rsidR="00121FF9" w:rsidRPr="00C61B30">
        <w:rPr>
          <w:sz w:val="22"/>
          <w:szCs w:val="22"/>
        </w:rPr>
        <w:t>engagent contractuellement</w:t>
      </w:r>
      <w:r w:rsidRPr="00C61B30">
        <w:rPr>
          <w:sz w:val="22"/>
          <w:szCs w:val="22"/>
        </w:rPr>
        <w:t xml:space="preserve"> le titulaire quant au respect des moyens mis en œuvre pour l’exécution de ses prestations.</w:t>
      </w:r>
    </w:p>
    <w:p w14:paraId="137EF764" w14:textId="77777777" w:rsidR="009B3103" w:rsidRPr="00C61B30" w:rsidRDefault="009B3103" w:rsidP="009B3103">
      <w:pPr>
        <w:pStyle w:val="Standard"/>
        <w:spacing w:after="0" w:line="240" w:lineRule="auto"/>
        <w:jc w:val="both"/>
        <w:rPr>
          <w:sz w:val="22"/>
          <w:szCs w:val="22"/>
        </w:rPr>
      </w:pPr>
    </w:p>
    <w:p w14:paraId="00C2B5D3" w14:textId="77777777" w:rsidR="00A2655F" w:rsidRPr="00A2655F" w:rsidRDefault="00A2655F" w:rsidP="00A2655F">
      <w:pPr>
        <w:pStyle w:val="Standard"/>
        <w:spacing w:after="0" w:line="240" w:lineRule="auto"/>
        <w:jc w:val="both"/>
        <w:rPr>
          <w:sz w:val="22"/>
          <w:szCs w:val="22"/>
        </w:rPr>
      </w:pPr>
      <w:r w:rsidRPr="00A2655F">
        <w:rPr>
          <w:sz w:val="22"/>
          <w:szCs w:val="22"/>
        </w:rPr>
        <w:t xml:space="preserve">Notation des critères techniques et environnementaux par lot : </w:t>
      </w:r>
    </w:p>
    <w:p w14:paraId="48C6050B" w14:textId="24758F47" w:rsidR="00A2655F" w:rsidRPr="00A2655F" w:rsidRDefault="00A2655F" w:rsidP="00A2655F">
      <w:pPr>
        <w:pStyle w:val="Standard"/>
        <w:spacing w:after="0" w:line="240" w:lineRule="auto"/>
        <w:jc w:val="both"/>
        <w:rPr>
          <w:sz w:val="22"/>
          <w:szCs w:val="22"/>
        </w:rPr>
      </w:pPr>
      <w:r w:rsidRPr="00A2655F">
        <w:rPr>
          <w:sz w:val="22"/>
          <w:szCs w:val="22"/>
        </w:rPr>
        <w:t xml:space="preserve">Pour chaque lot, ce critère sera noté sur </w:t>
      </w:r>
      <w:r>
        <w:rPr>
          <w:sz w:val="22"/>
          <w:szCs w:val="22"/>
        </w:rPr>
        <w:t>7</w:t>
      </w:r>
      <w:r w:rsidRPr="00A2655F">
        <w:rPr>
          <w:sz w:val="22"/>
          <w:szCs w:val="22"/>
        </w:rPr>
        <w:t xml:space="preserve">0 points (Valeur technique : </w:t>
      </w:r>
      <w:r>
        <w:rPr>
          <w:sz w:val="22"/>
          <w:szCs w:val="22"/>
        </w:rPr>
        <w:t>6</w:t>
      </w:r>
      <w:r w:rsidRPr="00A2655F">
        <w:rPr>
          <w:sz w:val="22"/>
          <w:szCs w:val="22"/>
        </w:rPr>
        <w:t xml:space="preserve">0 points + Valeur environnementale : 10 points) et représentera </w:t>
      </w:r>
      <w:r>
        <w:rPr>
          <w:sz w:val="22"/>
          <w:szCs w:val="22"/>
        </w:rPr>
        <w:t>7</w:t>
      </w:r>
      <w:r w:rsidRPr="00A2655F">
        <w:rPr>
          <w:sz w:val="22"/>
          <w:szCs w:val="22"/>
        </w:rPr>
        <w:t>0% de la note globale. Le total des points obtenus donne la notation de la valeur technique et environnementale.</w:t>
      </w:r>
    </w:p>
    <w:p w14:paraId="70A9B5D6" w14:textId="77777777" w:rsidR="00830C60" w:rsidRDefault="00830C60" w:rsidP="009B3103">
      <w:pPr>
        <w:pStyle w:val="Standard"/>
        <w:spacing w:after="0" w:line="240" w:lineRule="auto"/>
        <w:jc w:val="both"/>
        <w:rPr>
          <w:sz w:val="22"/>
          <w:szCs w:val="22"/>
        </w:rPr>
      </w:pPr>
    </w:p>
    <w:tbl>
      <w:tblPr>
        <w:tblStyle w:val="Grilledutableau"/>
        <w:tblW w:w="0" w:type="auto"/>
        <w:tblInd w:w="521" w:type="dxa"/>
        <w:tblLook w:val="04A0" w:firstRow="1" w:lastRow="0" w:firstColumn="1" w:lastColumn="0" w:noHBand="0" w:noVBand="1"/>
      </w:tblPr>
      <w:tblGrid>
        <w:gridCol w:w="5257"/>
        <w:gridCol w:w="2763"/>
      </w:tblGrid>
      <w:tr w:rsidR="00A2655F" w:rsidRPr="00467D85" w14:paraId="07D74B65" w14:textId="77777777" w:rsidTr="005B29C7">
        <w:trPr>
          <w:trHeight w:val="249"/>
        </w:trPr>
        <w:tc>
          <w:tcPr>
            <w:tcW w:w="5257" w:type="dxa"/>
            <w:vAlign w:val="center"/>
          </w:tcPr>
          <w:p w14:paraId="7F80413D"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b/>
                <w:i/>
                <w:iCs/>
                <w:sz w:val="16"/>
                <w:szCs w:val="16"/>
              </w:rPr>
              <w:t>Points attribués</w:t>
            </w:r>
          </w:p>
        </w:tc>
        <w:tc>
          <w:tcPr>
            <w:tcW w:w="2763" w:type="dxa"/>
            <w:vAlign w:val="center"/>
          </w:tcPr>
          <w:p w14:paraId="7653CC73"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b/>
                <w:i/>
                <w:iCs/>
                <w:sz w:val="16"/>
                <w:szCs w:val="16"/>
              </w:rPr>
              <w:t xml:space="preserve">Evaluation </w:t>
            </w:r>
          </w:p>
        </w:tc>
      </w:tr>
      <w:tr w:rsidR="00A2655F" w:rsidRPr="00467D85" w14:paraId="4630D354" w14:textId="77777777" w:rsidTr="005B29C7">
        <w:trPr>
          <w:trHeight w:val="249"/>
        </w:trPr>
        <w:tc>
          <w:tcPr>
            <w:tcW w:w="5257" w:type="dxa"/>
          </w:tcPr>
          <w:p w14:paraId="69741FA8"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Le candidat ne répond pas de façon satisfaisante</w:t>
            </w:r>
          </w:p>
        </w:tc>
        <w:tc>
          <w:tcPr>
            <w:tcW w:w="2763" w:type="dxa"/>
          </w:tcPr>
          <w:p w14:paraId="26EF5230"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0 % de la note maximum</w:t>
            </w:r>
          </w:p>
        </w:tc>
      </w:tr>
      <w:tr w:rsidR="00A2655F" w:rsidRPr="00467D85" w14:paraId="2385B8B8" w14:textId="77777777" w:rsidTr="005B29C7">
        <w:trPr>
          <w:trHeight w:val="261"/>
        </w:trPr>
        <w:tc>
          <w:tcPr>
            <w:tcW w:w="5257" w:type="dxa"/>
          </w:tcPr>
          <w:p w14:paraId="5A2819D3"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Le candidat répond de façon peu satisfaisante</w:t>
            </w:r>
          </w:p>
        </w:tc>
        <w:tc>
          <w:tcPr>
            <w:tcW w:w="2763" w:type="dxa"/>
          </w:tcPr>
          <w:p w14:paraId="4F73AB76"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25 % de la note maximum</w:t>
            </w:r>
          </w:p>
        </w:tc>
      </w:tr>
      <w:tr w:rsidR="00A2655F" w:rsidRPr="00467D85" w14:paraId="15A9082B" w14:textId="77777777" w:rsidTr="005B29C7">
        <w:trPr>
          <w:trHeight w:val="249"/>
        </w:trPr>
        <w:tc>
          <w:tcPr>
            <w:tcW w:w="5257" w:type="dxa"/>
          </w:tcPr>
          <w:p w14:paraId="5C0C1F11"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Le candidat répond de façon moyenne</w:t>
            </w:r>
          </w:p>
        </w:tc>
        <w:tc>
          <w:tcPr>
            <w:tcW w:w="2763" w:type="dxa"/>
          </w:tcPr>
          <w:p w14:paraId="5810C02B"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50 % de la note maximum</w:t>
            </w:r>
          </w:p>
        </w:tc>
      </w:tr>
      <w:tr w:rsidR="00A2655F" w:rsidRPr="00467D85" w14:paraId="3C92DBFC" w14:textId="77777777" w:rsidTr="005B29C7">
        <w:trPr>
          <w:trHeight w:val="249"/>
        </w:trPr>
        <w:tc>
          <w:tcPr>
            <w:tcW w:w="5257" w:type="dxa"/>
          </w:tcPr>
          <w:p w14:paraId="10AB053C"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Le candidat répond de façon satisfaisante</w:t>
            </w:r>
          </w:p>
        </w:tc>
        <w:tc>
          <w:tcPr>
            <w:tcW w:w="2763" w:type="dxa"/>
          </w:tcPr>
          <w:p w14:paraId="0BF47756"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75 % de la note maximum</w:t>
            </w:r>
          </w:p>
        </w:tc>
      </w:tr>
      <w:tr w:rsidR="00A2655F" w:rsidRPr="00467D85" w14:paraId="7761FFF8" w14:textId="77777777" w:rsidTr="005B29C7">
        <w:trPr>
          <w:trHeight w:val="261"/>
        </w:trPr>
        <w:tc>
          <w:tcPr>
            <w:tcW w:w="5257" w:type="dxa"/>
          </w:tcPr>
          <w:p w14:paraId="690E1FCC"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Le candidat répond de façon excellente</w:t>
            </w:r>
          </w:p>
        </w:tc>
        <w:tc>
          <w:tcPr>
            <w:tcW w:w="2763" w:type="dxa"/>
          </w:tcPr>
          <w:p w14:paraId="5DE6B95D" w14:textId="77777777" w:rsidR="00A2655F" w:rsidRPr="00467D85" w:rsidRDefault="00A2655F" w:rsidP="005B29C7">
            <w:pPr>
              <w:pStyle w:val="Retraitducorpsdetexte"/>
              <w:spacing w:after="0" w:line="240" w:lineRule="auto"/>
              <w:ind w:left="0"/>
              <w:rPr>
                <w:rFonts w:ascii="Marianne" w:hAnsi="Marianne"/>
                <w:i/>
                <w:sz w:val="16"/>
                <w:szCs w:val="16"/>
              </w:rPr>
            </w:pPr>
            <w:r w:rsidRPr="00467D85">
              <w:rPr>
                <w:rFonts w:ascii="Marianne" w:hAnsi="Marianne"/>
                <w:i/>
                <w:sz w:val="16"/>
                <w:szCs w:val="16"/>
              </w:rPr>
              <w:t>100 % de la note maximum</w:t>
            </w:r>
          </w:p>
        </w:tc>
      </w:tr>
    </w:tbl>
    <w:p w14:paraId="05A5CF79" w14:textId="77777777" w:rsidR="00A2655F" w:rsidRPr="00C1450A" w:rsidRDefault="00A2655F" w:rsidP="00A2655F">
      <w:pPr>
        <w:pStyle w:val="Retraitducorpsdetexte"/>
        <w:spacing w:after="0" w:line="240" w:lineRule="auto"/>
        <w:ind w:left="0"/>
        <w:rPr>
          <w:rFonts w:ascii="Marianne" w:hAnsi="Marianne"/>
          <w:sz w:val="18"/>
          <w:szCs w:val="18"/>
        </w:rPr>
      </w:pPr>
    </w:p>
    <w:p w14:paraId="45150A88" w14:textId="77777777" w:rsidR="00A2655F" w:rsidRDefault="00A2655F" w:rsidP="00A2655F">
      <w:pPr>
        <w:pStyle w:val="Default"/>
        <w:jc w:val="both"/>
        <w:rPr>
          <w:rFonts w:ascii="Marianne" w:hAnsi="Marianne" w:cs="CIDFont+F3"/>
          <w:sz w:val="20"/>
          <w:szCs w:val="20"/>
        </w:rPr>
      </w:pPr>
      <w:r w:rsidRPr="00301954">
        <w:rPr>
          <w:rFonts w:ascii="Marianne" w:hAnsi="Marianne" w:cs="Calibri"/>
          <w:sz w:val="20"/>
          <w:szCs w:val="20"/>
        </w:rPr>
        <w:t xml:space="preserve">L’offre du candidat sera évaluée sur la base du </w:t>
      </w:r>
      <w:r w:rsidRPr="00301954">
        <w:rPr>
          <w:rFonts w:ascii="Marianne" w:hAnsi="Marianne" w:cs="CIDFont+F3"/>
          <w:sz w:val="20"/>
          <w:szCs w:val="20"/>
        </w:rPr>
        <w:t xml:space="preserve">cadre mémoire technique, selon des sous-critères suivants à renseigner </w:t>
      </w:r>
      <w:r w:rsidRPr="00301954">
        <w:rPr>
          <w:rFonts w:ascii="Marianne" w:hAnsi="Marianne"/>
          <w:sz w:val="20"/>
          <w:szCs w:val="20"/>
        </w:rPr>
        <w:t>impérativement par le candidat</w:t>
      </w:r>
      <w:r w:rsidRPr="00301954">
        <w:rPr>
          <w:rFonts w:ascii="Marianne" w:hAnsi="Marianne" w:cs="CIDFont+F3"/>
          <w:sz w:val="20"/>
          <w:szCs w:val="20"/>
        </w:rPr>
        <w:t> :</w:t>
      </w:r>
    </w:p>
    <w:p w14:paraId="5341D860" w14:textId="77777777" w:rsidR="00A2655F" w:rsidRDefault="00A2655F" w:rsidP="00A2655F">
      <w:pPr>
        <w:pStyle w:val="Default"/>
        <w:jc w:val="both"/>
        <w:rPr>
          <w:rFonts w:ascii="Marianne" w:hAnsi="Marianne" w:cs="CIDFont+F3"/>
          <w:sz w:val="20"/>
          <w:szCs w:val="20"/>
        </w:rPr>
      </w:pPr>
    </w:p>
    <w:p w14:paraId="2202E373" w14:textId="77777777" w:rsidR="00A2655F" w:rsidRDefault="00A2655F" w:rsidP="00A2655F">
      <w:pPr>
        <w:pStyle w:val="Default"/>
        <w:jc w:val="both"/>
        <w:rPr>
          <w:rFonts w:ascii="Marianne" w:hAnsi="Marianne" w:cs="CIDFont+F3"/>
          <w:sz w:val="20"/>
          <w:szCs w:val="20"/>
        </w:rPr>
      </w:pPr>
    </w:p>
    <w:p w14:paraId="63DC68A6" w14:textId="50B00880" w:rsidR="00A2655F" w:rsidRPr="00FE4C22" w:rsidRDefault="00A2655F" w:rsidP="00A2655F">
      <w:pPr>
        <w:pStyle w:val="Default"/>
        <w:jc w:val="both"/>
        <w:rPr>
          <w:rFonts w:ascii="Marianne" w:hAnsi="Marianne" w:cs="Calibri"/>
          <w:b/>
          <w:color w:val="auto"/>
          <w:sz w:val="20"/>
          <w:szCs w:val="20"/>
        </w:rPr>
      </w:pPr>
      <w:r w:rsidRPr="00FE4C22">
        <w:rPr>
          <w:rFonts w:ascii="Marianne" w:hAnsi="Marianne" w:cs="Calibri"/>
          <w:b/>
          <w:color w:val="auto"/>
          <w:sz w:val="20"/>
          <w:szCs w:val="20"/>
        </w:rPr>
        <w:t xml:space="preserve">Critère 2 - Valeur technique : </w:t>
      </w:r>
      <w:r>
        <w:rPr>
          <w:rFonts w:ascii="Marianne" w:hAnsi="Marianne" w:cs="Calibri"/>
          <w:b/>
          <w:color w:val="auto"/>
          <w:sz w:val="20"/>
          <w:szCs w:val="20"/>
        </w:rPr>
        <w:t>60</w:t>
      </w:r>
      <w:r w:rsidRPr="00FE4C22">
        <w:rPr>
          <w:rFonts w:ascii="Marianne" w:hAnsi="Marianne" w:cs="Calibri"/>
          <w:b/>
          <w:color w:val="auto"/>
          <w:sz w:val="20"/>
          <w:szCs w:val="20"/>
        </w:rPr>
        <w:t xml:space="preserve"> points</w:t>
      </w:r>
    </w:p>
    <w:p w14:paraId="19A79926" w14:textId="77777777" w:rsidR="00A2655F" w:rsidRPr="00A2655F" w:rsidRDefault="00A2655F" w:rsidP="00A2655F">
      <w:pPr>
        <w:pStyle w:val="Default"/>
        <w:jc w:val="both"/>
        <w:rPr>
          <w:rFonts w:ascii="Marianne" w:hAnsi="Marianne" w:cs="CIDFont+F3"/>
          <w:sz w:val="20"/>
          <w:szCs w:val="20"/>
        </w:rPr>
      </w:pPr>
    </w:p>
    <w:p w14:paraId="0569BBD9" w14:textId="77777777" w:rsidR="00A2655F" w:rsidRPr="000A4A62" w:rsidRDefault="00A2655F" w:rsidP="00A2655F">
      <w:pPr>
        <w:pStyle w:val="Paragraphedeliste"/>
        <w:numPr>
          <w:ilvl w:val="0"/>
          <w:numId w:val="21"/>
        </w:numPr>
        <w:autoSpaceDE w:val="0"/>
        <w:autoSpaceDN w:val="0"/>
        <w:adjustRightInd w:val="0"/>
        <w:ind w:left="0" w:firstLine="0"/>
        <w:contextualSpacing/>
        <w:rPr>
          <w:rFonts w:eastAsiaTheme="minorHAnsi"/>
          <w:lang w:eastAsia="en-US"/>
        </w:rPr>
      </w:pPr>
      <w:r w:rsidRPr="000A4A62">
        <w:rPr>
          <w:rFonts w:eastAsiaTheme="minorHAnsi"/>
          <w:lang w:eastAsia="en-US"/>
        </w:rPr>
        <w:t xml:space="preserve">Compréhension du contexte, des enjeux, des besoins et des résultats attendus </w:t>
      </w:r>
    </w:p>
    <w:p w14:paraId="44581EB1" w14:textId="77777777" w:rsidR="00A2655F" w:rsidRPr="000A4A62" w:rsidRDefault="00A2655F" w:rsidP="00A2655F">
      <w:pPr>
        <w:rPr>
          <w:rFonts w:eastAsiaTheme="minorHAnsi"/>
          <w:lang w:eastAsia="en-US"/>
        </w:rPr>
      </w:pPr>
      <w:r w:rsidRPr="000A4A62">
        <w:rPr>
          <w:rFonts w:eastAsiaTheme="minorHAnsi"/>
          <w:lang w:eastAsia="en-US"/>
        </w:rPr>
        <w:t>(</w:t>
      </w:r>
      <w:proofErr w:type="gramStart"/>
      <w:r w:rsidRPr="000A4A62">
        <w:rPr>
          <w:rFonts w:eastAsiaTheme="minorHAnsi"/>
          <w:lang w:eastAsia="en-US"/>
        </w:rPr>
        <w:t>contexte</w:t>
      </w:r>
      <w:proofErr w:type="gramEnd"/>
      <w:r w:rsidRPr="000A4A62">
        <w:rPr>
          <w:rFonts w:eastAsiaTheme="minorHAnsi"/>
          <w:lang w:eastAsia="en-US"/>
        </w:rPr>
        <w:t>, des enjeux, des besoins et des résultats attendus) - 10 points</w:t>
      </w:r>
    </w:p>
    <w:p w14:paraId="55F425A5" w14:textId="762FD7A0"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 ...............................…………………………………………….......…………………………............................................................................................……………………………………………............................................................................................……………………………………………...............................................................................................................................……………………………………………...............................................................</w:t>
      </w:r>
    </w:p>
    <w:p w14:paraId="12550BD4" w14:textId="77777777" w:rsidR="00A2655F" w:rsidRPr="00A2655F" w:rsidRDefault="00A2655F" w:rsidP="00A2655F">
      <w:pPr>
        <w:pStyle w:val="Default"/>
        <w:jc w:val="both"/>
        <w:rPr>
          <w:rFonts w:ascii="Marianne" w:hAnsi="Marianne" w:cs="CIDFont+F3"/>
          <w:sz w:val="20"/>
          <w:szCs w:val="20"/>
        </w:rPr>
      </w:pPr>
    </w:p>
    <w:p w14:paraId="4740A5D9" w14:textId="457240CB" w:rsidR="00940CB4" w:rsidRPr="00A2655F" w:rsidRDefault="00A2655F" w:rsidP="00940CB4">
      <w:pPr>
        <w:pStyle w:val="Paragraphedeliste"/>
        <w:numPr>
          <w:ilvl w:val="0"/>
          <w:numId w:val="21"/>
        </w:numPr>
        <w:spacing w:before="100" w:beforeAutospacing="1" w:after="100" w:afterAutospacing="1"/>
        <w:ind w:left="0" w:firstLine="0"/>
        <w:jc w:val="both"/>
        <w:rPr>
          <w:rFonts w:ascii="Marianne" w:hAnsi="Marianne" w:cs="Arial"/>
          <w:sz w:val="20"/>
          <w:szCs w:val="20"/>
        </w:rPr>
      </w:pPr>
      <w:r w:rsidRPr="00940CB4">
        <w:t>Moyens humains : Equipes dédiées à la réalisation des prestations, profils, compétences, CV - 20 points</w:t>
      </w:r>
      <w:r w:rsidR="00940CB4" w:rsidRPr="00940CB4">
        <w:t xml:space="preserve"> (</w:t>
      </w:r>
      <w:r w:rsidR="00940CB4" w:rsidRPr="00424B52">
        <w:t>organigramme d</w:t>
      </w:r>
      <w:r w:rsidR="00940CB4">
        <w:t>e l’équipe</w:t>
      </w:r>
      <w:r w:rsidR="00940CB4" w:rsidRPr="00424B52">
        <w:t xml:space="preserve"> projet</w:t>
      </w:r>
      <w:r w:rsidR="00940CB4">
        <w:t xml:space="preserve"> (</w:t>
      </w:r>
      <w:r w:rsidR="00940CB4" w:rsidRPr="00424B52">
        <w:t>nom et le CV du personnel</w:t>
      </w:r>
      <w:r w:rsidR="00940CB4">
        <w:t>) -</w:t>
      </w:r>
      <w:r w:rsidR="00940CB4" w:rsidRPr="00424B52">
        <w:t xml:space="preserve"> calendrier homme</w:t>
      </w:r>
      <w:r w:rsidR="00940CB4">
        <w:t>/</w:t>
      </w:r>
      <w:r w:rsidR="00940CB4" w:rsidRPr="00424B52">
        <w:t xml:space="preserve">mois </w:t>
      </w:r>
      <w:r w:rsidR="00940CB4">
        <w:t xml:space="preserve">+ </w:t>
      </w:r>
      <w:r w:rsidR="00940CB4" w:rsidRPr="00424B52">
        <w:t>rôles d</w:t>
      </w:r>
      <w:r w:rsidR="00940CB4">
        <w:t xml:space="preserve">es </w:t>
      </w:r>
      <w:r w:rsidR="00940CB4" w:rsidRPr="00424B52">
        <w:t>personnel</w:t>
      </w:r>
      <w:r w:rsidR="00940CB4">
        <w:t xml:space="preserve">s. Préciser s’il y a lieu le </w:t>
      </w:r>
      <w:r w:rsidR="00940CB4" w:rsidRPr="00424B52">
        <w:t>temps plein ou à temps partiel. Les CV du personnel clé tel que le Responsable du site est un élément obligatoire de l'offre. Au moins le responsable sur place au quotidien doit parler au moins français à l’écrit comme à l’oral</w:t>
      </w:r>
      <w:r w:rsidR="00940CB4">
        <w:t>)</w:t>
      </w:r>
    </w:p>
    <w:p w14:paraId="569782B4" w14:textId="0F9B691E"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 ...............................…………………………………………….......…………………………............................................................................................……………………………………………............................................................................................……………………………………………...............................................................................................................................……………………………………………...............................................................</w:t>
      </w:r>
    </w:p>
    <w:p w14:paraId="0D7E0511" w14:textId="77777777" w:rsidR="00A2655F" w:rsidRPr="00A2655F" w:rsidRDefault="00A2655F" w:rsidP="00A2655F">
      <w:pPr>
        <w:pStyle w:val="Default"/>
        <w:jc w:val="both"/>
        <w:rPr>
          <w:rFonts w:ascii="Marianne" w:hAnsi="Marianne" w:cs="CIDFont+F3"/>
          <w:sz w:val="20"/>
          <w:szCs w:val="20"/>
        </w:rPr>
      </w:pPr>
    </w:p>
    <w:p w14:paraId="4DCAD989" w14:textId="77777777" w:rsidR="00A2655F" w:rsidRPr="00A2655F" w:rsidRDefault="00A2655F" w:rsidP="00A2655F">
      <w:pPr>
        <w:pStyle w:val="Default"/>
        <w:widowControl/>
        <w:suppressAutoHyphens w:val="0"/>
        <w:autoSpaceDN w:val="0"/>
        <w:adjustRightInd w:val="0"/>
        <w:jc w:val="both"/>
        <w:rPr>
          <w:rFonts w:ascii="Marianne" w:hAnsi="Marianne" w:cs="Calibri"/>
          <w:sz w:val="20"/>
          <w:szCs w:val="20"/>
        </w:rPr>
      </w:pPr>
    </w:p>
    <w:p w14:paraId="4BF83681" w14:textId="21EC1EFD" w:rsidR="00A2655F" w:rsidRPr="00FD2987" w:rsidRDefault="00A2655F" w:rsidP="00A2655F">
      <w:pPr>
        <w:pStyle w:val="Paragraphedeliste"/>
        <w:numPr>
          <w:ilvl w:val="0"/>
          <w:numId w:val="21"/>
        </w:numPr>
        <w:ind w:left="0" w:firstLine="0"/>
      </w:pPr>
      <w:r w:rsidRPr="00FD2987">
        <w:t xml:space="preserve">Méthodologie et modes d’organisation des équipes : horaires, modalités d’intervention en cas d’urgence, organisation des équipes…- 20 points </w:t>
      </w:r>
    </w:p>
    <w:p w14:paraId="2C2409F3" w14:textId="75DD2A94"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 ...............................…………………………………………….......…………………………............................................................................................……………………………………………............................................................................................……………………………………………...............................................................................................................................……………………………………………...............................................................</w:t>
      </w:r>
    </w:p>
    <w:p w14:paraId="7D9E8178" w14:textId="77777777" w:rsidR="00A2655F" w:rsidRPr="00A2655F" w:rsidRDefault="00A2655F" w:rsidP="00A2655F">
      <w:pPr>
        <w:pStyle w:val="Default"/>
        <w:jc w:val="both"/>
        <w:rPr>
          <w:rFonts w:ascii="Marianne" w:hAnsi="Marianne" w:cs="CIDFont+F3"/>
          <w:sz w:val="20"/>
          <w:szCs w:val="20"/>
        </w:rPr>
      </w:pPr>
    </w:p>
    <w:p w14:paraId="2FF35532" w14:textId="77777777" w:rsidR="00A2655F" w:rsidRPr="00FD2987" w:rsidRDefault="00A2655F" w:rsidP="00A2655F">
      <w:pPr>
        <w:pStyle w:val="Paragraphedeliste"/>
        <w:numPr>
          <w:ilvl w:val="1"/>
          <w:numId w:val="22"/>
        </w:numPr>
        <w:spacing w:before="100" w:beforeAutospacing="1" w:after="100" w:afterAutospacing="1"/>
        <w:ind w:left="0" w:firstLine="0"/>
        <w:contextualSpacing/>
      </w:pPr>
      <w:r w:rsidRPr="00FD2987">
        <w:t>Moyens matériels : Outils et matériels techniques mis à disposition pour la réalisation du projet - 10 points</w:t>
      </w:r>
    </w:p>
    <w:p w14:paraId="1B1EEE91" w14:textId="77777777" w:rsidR="00A2655F" w:rsidRPr="00A2655F" w:rsidRDefault="00A2655F" w:rsidP="00A2655F">
      <w:pPr>
        <w:pStyle w:val="Default"/>
        <w:widowControl/>
        <w:suppressAutoHyphens w:val="0"/>
        <w:autoSpaceDN w:val="0"/>
        <w:adjustRightInd w:val="0"/>
        <w:jc w:val="both"/>
        <w:rPr>
          <w:rFonts w:ascii="Marianne" w:hAnsi="Marianne" w:cs="Calibri"/>
          <w:sz w:val="20"/>
          <w:szCs w:val="20"/>
        </w:rPr>
      </w:pPr>
    </w:p>
    <w:p w14:paraId="0B8C3223" w14:textId="1869EB76"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 ...............................…………………………………………….......…………………………............................................................................................……………………………………………............................................................................................……………………………………………...............................................................................................................................……………………………………………...............................................................</w:t>
      </w:r>
    </w:p>
    <w:p w14:paraId="1C6C20EA" w14:textId="77777777" w:rsidR="00A2655F" w:rsidRPr="00A2655F" w:rsidRDefault="00A2655F" w:rsidP="00A2655F">
      <w:pPr>
        <w:pStyle w:val="Default"/>
        <w:jc w:val="both"/>
        <w:rPr>
          <w:rFonts w:ascii="Marianne" w:hAnsi="Marianne" w:cs="CIDFont+F3"/>
          <w:sz w:val="20"/>
          <w:szCs w:val="20"/>
        </w:rPr>
      </w:pPr>
    </w:p>
    <w:p w14:paraId="47F2A64D" w14:textId="77777777" w:rsidR="00A2655F" w:rsidRPr="00A2655F" w:rsidRDefault="00A2655F" w:rsidP="00A2655F">
      <w:pPr>
        <w:pStyle w:val="Default"/>
        <w:widowControl/>
        <w:suppressAutoHyphens w:val="0"/>
        <w:autoSpaceDN w:val="0"/>
        <w:adjustRightInd w:val="0"/>
        <w:jc w:val="both"/>
        <w:rPr>
          <w:rFonts w:ascii="Marianne" w:hAnsi="Marianne" w:cs="Calibri"/>
          <w:sz w:val="20"/>
          <w:szCs w:val="20"/>
        </w:rPr>
      </w:pPr>
    </w:p>
    <w:p w14:paraId="42E2C299" w14:textId="4C8EE4E8" w:rsidR="00A2655F" w:rsidRPr="00A2655F" w:rsidRDefault="00A2655F" w:rsidP="00A2655F">
      <w:pPr>
        <w:pStyle w:val="Default"/>
        <w:jc w:val="both"/>
        <w:rPr>
          <w:rFonts w:ascii="Marianne" w:hAnsi="Marianne" w:cs="Calibri"/>
          <w:b/>
          <w:sz w:val="20"/>
          <w:szCs w:val="20"/>
        </w:rPr>
      </w:pPr>
      <w:r w:rsidRPr="00A2655F">
        <w:rPr>
          <w:rFonts w:ascii="Marianne" w:hAnsi="Marianne" w:cs="Calibri"/>
          <w:b/>
          <w:sz w:val="20"/>
          <w:szCs w:val="20"/>
        </w:rPr>
        <w:t>Critère 3 - Valeur environnementale : 10 points</w:t>
      </w:r>
      <w:r w:rsidR="00CB4B24">
        <w:rPr>
          <w:rFonts w:ascii="Marianne" w:hAnsi="Marianne" w:cs="Calibri"/>
          <w:b/>
          <w:sz w:val="20"/>
          <w:szCs w:val="20"/>
        </w:rPr>
        <w:t xml:space="preserve"> - </w:t>
      </w:r>
      <w:r w:rsidR="00CB4B24" w:rsidRPr="00CB4B24">
        <w:rPr>
          <w:rFonts w:ascii="Marianne" w:hAnsi="Marianne" w:cs="Calibri"/>
          <w:bCs/>
          <w:i/>
          <w:iCs/>
          <w:sz w:val="20"/>
          <w:szCs w:val="20"/>
        </w:rPr>
        <w:t xml:space="preserve">(renseigner le lot concerné et </w:t>
      </w:r>
      <w:r w:rsidR="00F175EA">
        <w:rPr>
          <w:rFonts w:ascii="Marianne" w:hAnsi="Marianne" w:cs="Calibri"/>
          <w:bCs/>
          <w:i/>
          <w:iCs/>
          <w:sz w:val="20"/>
          <w:szCs w:val="20"/>
        </w:rPr>
        <w:t>supprim</w:t>
      </w:r>
      <w:r w:rsidR="00CB4B24" w:rsidRPr="00CB4B24">
        <w:rPr>
          <w:rFonts w:ascii="Marianne" w:hAnsi="Marianne" w:cs="Calibri"/>
          <w:bCs/>
          <w:i/>
          <w:iCs/>
          <w:sz w:val="20"/>
          <w:szCs w:val="20"/>
        </w:rPr>
        <w:t>er le reste)</w:t>
      </w:r>
      <w:r w:rsidR="00CB4B24">
        <w:rPr>
          <w:rFonts w:ascii="Marianne" w:hAnsi="Marianne" w:cs="Calibri"/>
          <w:b/>
          <w:sz w:val="20"/>
          <w:szCs w:val="20"/>
        </w:rPr>
        <w:t xml:space="preserve"> </w:t>
      </w:r>
    </w:p>
    <w:p w14:paraId="10502D45" w14:textId="77777777" w:rsidR="00A2655F" w:rsidRPr="00A2655F" w:rsidRDefault="00A2655F" w:rsidP="00A2655F">
      <w:pPr>
        <w:pStyle w:val="Default"/>
        <w:jc w:val="both"/>
        <w:rPr>
          <w:rFonts w:ascii="Marianne" w:hAnsi="Marianne" w:cs="Calibri"/>
          <w:b/>
          <w:sz w:val="20"/>
          <w:szCs w:val="20"/>
        </w:rPr>
      </w:pPr>
    </w:p>
    <w:p w14:paraId="2B816837" w14:textId="30171DE1" w:rsidR="00794FDD" w:rsidRPr="000A4A62" w:rsidRDefault="00A2655F" w:rsidP="00A2655F">
      <w:pPr>
        <w:pStyle w:val="Default"/>
        <w:rPr>
          <w:rFonts w:ascii="Times New Roman" w:hAnsi="Times New Roman"/>
          <w:color w:val="auto"/>
          <w:lang w:eastAsia="fr-FR"/>
        </w:rPr>
      </w:pPr>
      <w:r w:rsidRPr="000A4A62">
        <w:rPr>
          <w:rFonts w:ascii="Times New Roman" w:hAnsi="Times New Roman"/>
          <w:color w:val="auto"/>
          <w:lang w:eastAsia="fr-FR"/>
        </w:rPr>
        <w:t xml:space="preserve">Lot 1 : </w:t>
      </w:r>
      <w:r w:rsidR="00294FEA" w:rsidRPr="000A4A62">
        <w:rPr>
          <w:rFonts w:ascii="Times New Roman" w:hAnsi="Times New Roman"/>
          <w:color w:val="auto"/>
          <w:lang w:eastAsia="fr-FR"/>
        </w:rPr>
        <w:t>Démarche de développement durable mise en p</w:t>
      </w:r>
      <w:r w:rsidR="00EC1C93" w:rsidRPr="000A4A62">
        <w:rPr>
          <w:rFonts w:ascii="Times New Roman" w:hAnsi="Times New Roman"/>
          <w:color w:val="auto"/>
          <w:lang w:eastAsia="fr-FR"/>
        </w:rPr>
        <w:t xml:space="preserve">lace par </w:t>
      </w:r>
      <w:r w:rsidR="00C01757" w:rsidRPr="000A4A62">
        <w:rPr>
          <w:rFonts w:ascii="Times New Roman" w:hAnsi="Times New Roman"/>
          <w:color w:val="auto"/>
          <w:lang w:eastAsia="fr-FR"/>
        </w:rPr>
        <w:t>votre</w:t>
      </w:r>
      <w:r w:rsidR="00EC1C93" w:rsidRPr="000A4A62">
        <w:rPr>
          <w:rFonts w:ascii="Times New Roman" w:hAnsi="Times New Roman"/>
          <w:color w:val="auto"/>
          <w:lang w:eastAsia="fr-FR"/>
        </w:rPr>
        <w:t xml:space="preserve"> société-5 points</w:t>
      </w:r>
    </w:p>
    <w:p w14:paraId="01E20BF8" w14:textId="57F1EAA8" w:rsidR="000C1667" w:rsidRPr="00F6078C" w:rsidRDefault="000C1667" w:rsidP="00A2655F">
      <w:pPr>
        <w:pStyle w:val="Default"/>
        <w:rPr>
          <w:rFonts w:ascii="Marianne" w:hAnsi="Marianne" w:cs="Arial"/>
          <w:color w:val="auto"/>
          <w:sz w:val="20"/>
          <w:szCs w:val="20"/>
          <w:lang w:eastAsia="fr-FR"/>
        </w:rPr>
      </w:pPr>
      <w:r w:rsidRPr="00F6078C">
        <w:rPr>
          <w:rFonts w:ascii="Marianne" w:hAnsi="Marianne" w:cs="Tahoma"/>
          <w:sz w:val="20"/>
          <w:szCs w:val="20"/>
        </w:rPr>
        <w:t>...............................…………………………………………….......…………………………............................................................................................……………………………………………............................................................................................……………………………………………...............................................................................................................................…………………………………………….................................................................</w:t>
      </w:r>
    </w:p>
    <w:p w14:paraId="59F65740" w14:textId="579F614C" w:rsidR="00794FDD" w:rsidRPr="000A4A62" w:rsidRDefault="00DE18D8" w:rsidP="000C1667">
      <w:pPr>
        <w:pStyle w:val="Default"/>
        <w:rPr>
          <w:rFonts w:ascii="Times New Roman" w:hAnsi="Times New Roman"/>
          <w:color w:val="auto"/>
          <w:sz w:val="20"/>
          <w:szCs w:val="20"/>
          <w:lang w:eastAsia="fr-FR"/>
        </w:rPr>
      </w:pPr>
      <w:r w:rsidRPr="000A4A62">
        <w:rPr>
          <w:rFonts w:ascii="Times New Roman" w:hAnsi="Times New Roman"/>
          <w:color w:val="auto"/>
          <w:sz w:val="20"/>
          <w:szCs w:val="20"/>
          <w:lang w:eastAsia="fr-FR"/>
        </w:rPr>
        <w:t>Votre société possède-t-elle des c</w:t>
      </w:r>
      <w:r w:rsidR="0050544C" w:rsidRPr="000A4A62">
        <w:rPr>
          <w:rFonts w:ascii="Times New Roman" w:hAnsi="Times New Roman"/>
          <w:color w:val="auto"/>
          <w:sz w:val="20"/>
          <w:szCs w:val="20"/>
          <w:lang w:eastAsia="fr-FR"/>
        </w:rPr>
        <w:t>ertifications et accréditation</w:t>
      </w:r>
      <w:r w:rsidR="00294FEA" w:rsidRPr="000A4A62">
        <w:rPr>
          <w:rFonts w:ascii="Times New Roman" w:hAnsi="Times New Roman"/>
          <w:color w:val="auto"/>
          <w:sz w:val="20"/>
          <w:szCs w:val="20"/>
          <w:lang w:eastAsia="fr-FR"/>
        </w:rPr>
        <w:t>s environnementale</w:t>
      </w:r>
      <w:r w:rsidR="00C01757" w:rsidRPr="000A4A62">
        <w:rPr>
          <w:rFonts w:ascii="Times New Roman" w:hAnsi="Times New Roman"/>
          <w:color w:val="auto"/>
          <w:sz w:val="20"/>
          <w:szCs w:val="20"/>
          <w:lang w:eastAsia="fr-FR"/>
        </w:rPr>
        <w:t>s</w:t>
      </w:r>
      <w:r w:rsidR="00EC1C93" w:rsidRPr="000A4A62">
        <w:rPr>
          <w:rFonts w:ascii="Times New Roman" w:hAnsi="Times New Roman"/>
          <w:color w:val="auto"/>
          <w:sz w:val="20"/>
          <w:szCs w:val="20"/>
          <w:lang w:eastAsia="fr-FR"/>
        </w:rPr>
        <w:t>-5 points</w:t>
      </w:r>
    </w:p>
    <w:p w14:paraId="386088F7" w14:textId="3A42CF4A"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w:t>
      </w:r>
    </w:p>
    <w:p w14:paraId="6A734292" w14:textId="77777777" w:rsidR="00A2655F" w:rsidRPr="00A2655F" w:rsidRDefault="00A2655F" w:rsidP="00A2655F">
      <w:pPr>
        <w:pStyle w:val="Default"/>
        <w:jc w:val="both"/>
        <w:rPr>
          <w:rFonts w:ascii="Marianne" w:hAnsi="Marianne" w:cs="CIDFont+F3"/>
          <w:sz w:val="20"/>
          <w:szCs w:val="20"/>
        </w:rPr>
      </w:pPr>
    </w:p>
    <w:p w14:paraId="029AF2CF" w14:textId="24F125C3" w:rsidR="00A2655F" w:rsidRPr="000A4A62" w:rsidRDefault="00A2655F" w:rsidP="00A2655F">
      <w:r w:rsidRPr="000A4A62">
        <w:t>Lot 2 : Dispositif mis en place pour la réduction des consommations d’Énergie et des fluides – 10 points</w:t>
      </w:r>
    </w:p>
    <w:p w14:paraId="1F65AC23" w14:textId="77777777" w:rsidR="00A2655F" w:rsidRPr="00A2655F" w:rsidRDefault="00A2655F" w:rsidP="00A2655F">
      <w:pPr>
        <w:pStyle w:val="Default"/>
        <w:jc w:val="both"/>
        <w:rPr>
          <w:rFonts w:ascii="Marianne" w:hAnsi="Marianne" w:cs="CIDFont+F3"/>
          <w:sz w:val="20"/>
          <w:szCs w:val="20"/>
        </w:rPr>
      </w:pPr>
    </w:p>
    <w:p w14:paraId="1A897B28" w14:textId="38350D2F"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w:t>
      </w:r>
    </w:p>
    <w:p w14:paraId="6EB7EC65" w14:textId="77777777"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w:t>
      </w:r>
    </w:p>
    <w:p w14:paraId="20F4D3F5" w14:textId="77777777" w:rsidR="00A2655F" w:rsidRPr="00A2655F" w:rsidRDefault="00A2655F" w:rsidP="00A2655F">
      <w:pPr>
        <w:pStyle w:val="Default"/>
        <w:jc w:val="both"/>
        <w:rPr>
          <w:rFonts w:ascii="Marianne" w:hAnsi="Marianne" w:cs="CIDFont+F3"/>
          <w:sz w:val="20"/>
          <w:szCs w:val="20"/>
        </w:rPr>
      </w:pPr>
    </w:p>
    <w:p w14:paraId="654175C0" w14:textId="79A994B3" w:rsidR="00A2655F" w:rsidRPr="007A35DC" w:rsidRDefault="00A2655F" w:rsidP="00A2655F">
      <w:pPr>
        <w:pStyle w:val="Default"/>
        <w:jc w:val="both"/>
        <w:rPr>
          <w:rFonts w:ascii="Times New Roman" w:hAnsi="Times New Roman"/>
        </w:rPr>
      </w:pPr>
      <w:r w:rsidRPr="007A35DC">
        <w:rPr>
          <w:rFonts w:ascii="Times New Roman" w:hAnsi="Times New Roman"/>
          <w:color w:val="auto"/>
          <w:lang w:eastAsia="fr-FR"/>
        </w:rPr>
        <w:t>Lot 3 : Mesures environnementales mises en œuvre par le candidat – 10 points</w:t>
      </w:r>
    </w:p>
    <w:p w14:paraId="4842B444" w14:textId="6B741BD1" w:rsidR="00A2655F" w:rsidRDefault="00A2655F" w:rsidP="00A2655F">
      <w:pPr>
        <w:pStyle w:val="Default"/>
        <w:widowControl/>
        <w:suppressAutoHyphens w:val="0"/>
        <w:autoSpaceDN w:val="0"/>
        <w:adjustRightInd w:val="0"/>
        <w:jc w:val="both"/>
        <w:rPr>
          <w:rFonts w:ascii="Marianne" w:hAnsi="Marianne" w:cs="Tahoma"/>
          <w:sz w:val="20"/>
          <w:szCs w:val="20"/>
        </w:rPr>
      </w:pPr>
      <w:r w:rsidRPr="00A2655F">
        <w:rPr>
          <w:rFonts w:ascii="Marianne" w:hAnsi="Marianne" w:cs="Tahoma"/>
          <w:sz w:val="20"/>
          <w:szCs w:val="20"/>
        </w:rPr>
        <w:t>...............................…………………………………………….......…………………………............................................................................................……………………………………………............................................................................................……………………………………………...............................................................................................................................……………………………………………...............................................................</w:t>
      </w:r>
    </w:p>
    <w:p w14:paraId="48982A5C" w14:textId="77777777" w:rsidR="00A2655F" w:rsidRPr="00A2655F" w:rsidRDefault="00A2655F" w:rsidP="00A2655F">
      <w:pPr>
        <w:pStyle w:val="Default"/>
        <w:widowControl/>
        <w:suppressAutoHyphens w:val="0"/>
        <w:autoSpaceDN w:val="0"/>
        <w:adjustRightInd w:val="0"/>
        <w:jc w:val="both"/>
        <w:rPr>
          <w:rFonts w:ascii="Marianne" w:hAnsi="Marianne" w:cs="Calibri"/>
          <w:sz w:val="20"/>
          <w:szCs w:val="20"/>
        </w:rPr>
      </w:pPr>
      <w:r w:rsidRPr="00A2655F">
        <w:rPr>
          <w:rFonts w:ascii="Marianne" w:hAnsi="Marianne" w:cs="Tahoma"/>
          <w:sz w:val="20"/>
          <w:szCs w:val="20"/>
        </w:rPr>
        <w:t>...............................…………………………………………….......…………………………............................................................................................……………………………………………............................................................................................……………………………………………...............................................................................................................................……………………………………………...............................................................</w:t>
      </w:r>
    </w:p>
    <w:p w14:paraId="109DE6FD" w14:textId="77777777" w:rsidR="00A2655F" w:rsidRPr="00A2655F" w:rsidRDefault="00A2655F" w:rsidP="00A2655F">
      <w:pPr>
        <w:pStyle w:val="Default"/>
        <w:jc w:val="both"/>
        <w:rPr>
          <w:rFonts w:ascii="Marianne" w:hAnsi="Marianne" w:cs="CIDFont+F3"/>
          <w:sz w:val="20"/>
          <w:szCs w:val="20"/>
        </w:rPr>
      </w:pPr>
    </w:p>
    <w:p w14:paraId="5B12DB4A" w14:textId="77777777" w:rsidR="007F713B" w:rsidRPr="00C61B30" w:rsidRDefault="007F713B" w:rsidP="00A2655F">
      <w:pPr>
        <w:pStyle w:val="Standard"/>
        <w:spacing w:after="0" w:line="240" w:lineRule="auto"/>
        <w:rPr>
          <w:sz w:val="22"/>
          <w:szCs w:val="22"/>
        </w:rPr>
      </w:pPr>
    </w:p>
    <w:p w14:paraId="7D7391B4" w14:textId="77777777" w:rsidR="007F713B" w:rsidRPr="00C61B30" w:rsidRDefault="007F713B" w:rsidP="00A2655F">
      <w:pPr>
        <w:pStyle w:val="Standard"/>
        <w:spacing w:after="0" w:line="240" w:lineRule="auto"/>
        <w:rPr>
          <w:sz w:val="22"/>
          <w:szCs w:val="22"/>
        </w:rPr>
      </w:pPr>
      <w:r w:rsidRPr="00C61B30">
        <w:rPr>
          <w:b/>
          <w:bCs/>
          <w:sz w:val="22"/>
          <w:szCs w:val="22"/>
        </w:rPr>
        <w:t>Signature et cachet de l’entreprise :</w:t>
      </w:r>
    </w:p>
    <w:sectPr w:rsidR="007F713B" w:rsidRPr="00C61B30" w:rsidSect="00826A0B">
      <w:headerReference w:type="even" r:id="rId8"/>
      <w:headerReference w:type="default" r:id="rId9"/>
      <w:footerReference w:type="even" r:id="rId10"/>
      <w:footerReference w:type="default" r:id="rId11"/>
      <w:headerReference w:type="firs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F7150" w14:textId="77777777" w:rsidR="000806CF" w:rsidRDefault="000806CF">
      <w:r>
        <w:separator/>
      </w:r>
    </w:p>
  </w:endnote>
  <w:endnote w:type="continuationSeparator" w:id="0">
    <w:p w14:paraId="6995BF7B" w14:textId="77777777" w:rsidR="000806CF" w:rsidRDefault="000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DE180" w14:textId="77777777" w:rsidR="0002675F" w:rsidRDefault="000267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80D66C" w14:textId="77777777" w:rsidR="0002675F" w:rsidRDefault="000267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0842" w14:textId="5AC2DC19" w:rsidR="0070615B" w:rsidRPr="00716A91" w:rsidRDefault="00F358EA" w:rsidP="00256223">
    <w:pPr>
      <w:pStyle w:val="Pieddepage"/>
      <w:pBdr>
        <w:top w:val="single" w:sz="4" w:space="0" w:color="auto"/>
      </w:pBdr>
      <w:tabs>
        <w:tab w:val="clear" w:pos="4536"/>
        <w:tab w:val="clear" w:pos="9072"/>
        <w:tab w:val="right" w:pos="9071"/>
        <w:tab w:val="right" w:pos="14004"/>
      </w:tabs>
      <w:rPr>
        <w:rFonts w:ascii="Arial" w:hAnsi="Arial" w:cs="Arial"/>
        <w:sz w:val="20"/>
        <w:szCs w:val="20"/>
      </w:rPr>
    </w:pPr>
    <w:r>
      <w:rPr>
        <w:rFonts w:ascii="Arial" w:hAnsi="Arial" w:cs="Arial"/>
        <w:sz w:val="20"/>
        <w:szCs w:val="20"/>
      </w:rPr>
      <w:t>Mémoire technique</w:t>
    </w:r>
    <w:r w:rsidR="00E06873">
      <w:rPr>
        <w:rFonts w:ascii="Arial" w:hAnsi="Arial" w:cs="Arial"/>
        <w:sz w:val="20"/>
        <w:szCs w:val="20"/>
      </w:rPr>
      <w:t xml:space="preserve"> marché</w:t>
    </w:r>
    <w:r w:rsidR="00FE435E">
      <w:rPr>
        <w:rFonts w:ascii="Arial" w:hAnsi="Arial" w:cs="Arial"/>
        <w:sz w:val="20"/>
        <w:szCs w:val="20"/>
      </w:rPr>
      <w:t xml:space="preserve"> LFAY janvier 2024</w:t>
    </w:r>
    <w:r w:rsidR="0070615B" w:rsidRPr="00716A91">
      <w:rPr>
        <w:rFonts w:ascii="Arial" w:hAnsi="Arial" w:cs="Arial"/>
        <w:sz w:val="20"/>
        <w:szCs w:val="20"/>
      </w:rPr>
      <w:tab/>
    </w:r>
    <w:r w:rsidR="0070615B" w:rsidRPr="00716A91">
      <w:rPr>
        <w:rFonts w:ascii="Arial" w:hAnsi="Arial" w:cs="Arial"/>
        <w:sz w:val="20"/>
        <w:szCs w:val="20"/>
      </w:rPr>
      <w:fldChar w:fldCharType="begin"/>
    </w:r>
    <w:r w:rsidR="0070615B" w:rsidRPr="00716A91">
      <w:rPr>
        <w:rFonts w:ascii="Arial" w:hAnsi="Arial" w:cs="Arial"/>
        <w:sz w:val="20"/>
        <w:szCs w:val="20"/>
      </w:rPr>
      <w:instrText>PAGE   \* MERGEFORMAT</w:instrText>
    </w:r>
    <w:r w:rsidR="0070615B" w:rsidRPr="00716A91">
      <w:rPr>
        <w:rFonts w:ascii="Arial" w:hAnsi="Arial" w:cs="Arial"/>
        <w:sz w:val="20"/>
        <w:szCs w:val="20"/>
      </w:rPr>
      <w:fldChar w:fldCharType="separate"/>
    </w:r>
    <w:r w:rsidR="0049611D">
      <w:rPr>
        <w:rFonts w:ascii="Arial" w:hAnsi="Arial" w:cs="Arial"/>
        <w:noProof/>
        <w:sz w:val="20"/>
        <w:szCs w:val="20"/>
      </w:rPr>
      <w:t>2</w:t>
    </w:r>
    <w:r w:rsidR="0070615B" w:rsidRPr="00716A91">
      <w:rPr>
        <w:rFonts w:ascii="Arial" w:hAnsi="Arial" w:cs="Arial"/>
        <w:sz w:val="20"/>
        <w:szCs w:val="20"/>
      </w:rPr>
      <w:fldChar w:fldCharType="end"/>
    </w:r>
    <w:r w:rsidR="0070615B" w:rsidRPr="00716A91">
      <w:rPr>
        <w:rFonts w:ascii="Arial" w:hAnsi="Arial" w:cs="Arial"/>
        <w:sz w:val="20"/>
        <w:szCs w:val="20"/>
      </w:rPr>
      <w:t>/</w:t>
    </w:r>
    <w:r w:rsidR="0070615B" w:rsidRPr="00716A91">
      <w:rPr>
        <w:rFonts w:ascii="Arial" w:hAnsi="Arial" w:cs="Arial"/>
        <w:sz w:val="20"/>
        <w:szCs w:val="20"/>
      </w:rPr>
      <w:fldChar w:fldCharType="begin"/>
    </w:r>
    <w:r w:rsidR="0070615B" w:rsidRPr="00716A91">
      <w:rPr>
        <w:rFonts w:ascii="Arial" w:hAnsi="Arial" w:cs="Arial"/>
        <w:sz w:val="20"/>
        <w:szCs w:val="20"/>
      </w:rPr>
      <w:instrText xml:space="preserve"> NUMPAGES   \* MERGEFORMAT </w:instrText>
    </w:r>
    <w:r w:rsidR="0070615B" w:rsidRPr="00716A91">
      <w:rPr>
        <w:rFonts w:ascii="Arial" w:hAnsi="Arial" w:cs="Arial"/>
        <w:sz w:val="20"/>
        <w:szCs w:val="20"/>
      </w:rPr>
      <w:fldChar w:fldCharType="separate"/>
    </w:r>
    <w:r w:rsidR="0049611D">
      <w:rPr>
        <w:rFonts w:ascii="Arial" w:hAnsi="Arial" w:cs="Arial"/>
        <w:noProof/>
        <w:sz w:val="20"/>
        <w:szCs w:val="20"/>
      </w:rPr>
      <w:t>2</w:t>
    </w:r>
    <w:r w:rsidR="0070615B" w:rsidRPr="00716A91">
      <w:rPr>
        <w:rFonts w:ascii="Arial" w:hAnsi="Arial" w:cs="Arial"/>
        <w:noProof/>
        <w:sz w:val="20"/>
        <w:szCs w:val="20"/>
      </w:rPr>
      <w:fldChar w:fldCharType="end"/>
    </w:r>
  </w:p>
  <w:p w14:paraId="26897C88" w14:textId="77777777" w:rsidR="0002675F" w:rsidRPr="0002675F" w:rsidRDefault="0002675F">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11C3" w14:textId="77777777" w:rsidR="000806CF" w:rsidRDefault="000806CF">
      <w:r>
        <w:separator/>
      </w:r>
    </w:p>
  </w:footnote>
  <w:footnote w:type="continuationSeparator" w:id="0">
    <w:p w14:paraId="6F395902" w14:textId="77777777" w:rsidR="000806CF" w:rsidRDefault="00080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58F44" w14:textId="77777777" w:rsidR="0002675F" w:rsidRDefault="0002675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15CCD8" w14:textId="77777777" w:rsidR="0002675F" w:rsidRDefault="0002675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6115" w14:textId="77777777" w:rsidR="0002675F" w:rsidRDefault="0002675F">
    <w:pPr>
      <w:pStyle w:val="En-tte"/>
      <w:framePr w:wrap="around" w:vAnchor="text" w:hAnchor="margin" w:xAlign="right" w:y="1"/>
      <w:rPr>
        <w:rStyle w:val="Numrodepage"/>
      </w:rPr>
    </w:pPr>
  </w:p>
  <w:p w14:paraId="457D2384" w14:textId="06217F0A" w:rsidR="0002675F" w:rsidRPr="0070615B" w:rsidRDefault="006F2497" w:rsidP="006F2497">
    <w:pPr>
      <w:pStyle w:val="En-tte"/>
      <w:pBdr>
        <w:bottom w:val="single" w:sz="4" w:space="1" w:color="auto"/>
      </w:pBdr>
      <w:jc w:val="center"/>
      <w:rPr>
        <w:rFonts w:ascii="Calibri" w:hAnsi="Calibri"/>
        <w:sz w:val="22"/>
        <w:szCs w:val="22"/>
      </w:rPr>
    </w:pPr>
    <w:r w:rsidRPr="006F2497">
      <w:rPr>
        <w:rFonts w:ascii="Arial" w:eastAsia="Arial" w:hAnsi="Arial" w:cs="Arial"/>
      </w:rPr>
      <w:t>L</w:t>
    </w:r>
    <w:r w:rsidR="00555394">
      <w:rPr>
        <w:rFonts w:ascii="Arial" w:eastAsia="Arial" w:hAnsi="Arial" w:cs="Arial"/>
      </w:rPr>
      <w:t>FAY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08F29" w14:textId="5C931881" w:rsidR="005C3203" w:rsidRDefault="005C3203">
    <w:pPr>
      <w:pStyle w:val="En-tte"/>
    </w:pPr>
    <w:r>
      <w:rPr>
        <w:noProof/>
      </w:rPr>
      <w:drawing>
        <wp:inline distT="0" distB="0" distL="0" distR="0" wp14:anchorId="601E886F" wp14:editId="0E64F2C7">
          <wp:extent cx="2051148" cy="850790"/>
          <wp:effectExtent l="0" t="0" r="6350" b="6985"/>
          <wp:docPr id="282549724"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49724" name="Image 1" descr="Une image contenant texte, Police, Graphiqu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055" cy="863610"/>
                  </a:xfrm>
                  <a:prstGeom prst="rect">
                    <a:avLst/>
                  </a:prstGeom>
                  <a:noFill/>
                </pic:spPr>
              </pic:pic>
            </a:graphicData>
          </a:graphic>
        </wp:inline>
      </w:drawing>
    </w:r>
    <w:r>
      <w:rPr>
        <w:i/>
        <w:noProof/>
        <w:lang w:val="en-US"/>
      </w:rPr>
      <w:drawing>
        <wp:inline distT="0" distB="0" distL="0" distR="0" wp14:anchorId="1C52ABB5" wp14:editId="2A91FA78">
          <wp:extent cx="1817702" cy="921385"/>
          <wp:effectExtent l="19050" t="0" r="11430" b="278765"/>
          <wp:docPr id="1715203695" name="Image 1715203695"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3695" name="Image 1715203695" descr="Une image contenant texte, Police, blanc, conception&#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8541" cy="9420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noProof/>
        <w:lang w:val="en-US"/>
      </w:rPr>
      <w:drawing>
        <wp:inline distT="0" distB="0" distL="0" distR="0" wp14:anchorId="121FFEE8" wp14:editId="7082CF4A">
          <wp:extent cx="1801368" cy="1133856"/>
          <wp:effectExtent l="0" t="0" r="8890" b="9525"/>
          <wp:docPr id="267135229" name="Image 267135229" descr="Une image contenant texte, Police, blanc,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35229" name="Image 267135229" descr="Une image contenant texte, Police, blanc, Graphique&#10;&#10;Description générée automatiquement"/>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1368" cy="11338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15:restartNumberingAfterBreak="0">
    <w:nsid w:val="0C315607"/>
    <w:multiLevelType w:val="hybridMultilevel"/>
    <w:tmpl w:val="97701B1A"/>
    <w:lvl w:ilvl="0" w:tplc="D52A58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B46BAD"/>
    <w:multiLevelType w:val="multilevel"/>
    <w:tmpl w:val="156C1F52"/>
    <w:lvl w:ilvl="0">
      <w:start w:val="6"/>
      <w:numFmt w:val="decimal"/>
      <w:lvlText w:val="%1"/>
      <w:lvlJc w:val="left"/>
      <w:pPr>
        <w:ind w:left="741" w:hanging="431"/>
      </w:pPr>
      <w:rPr>
        <w:rFonts w:hint="default"/>
        <w:lang w:val="fr-FR" w:eastAsia="en-US" w:bidi="ar-SA"/>
      </w:rPr>
    </w:lvl>
    <w:lvl w:ilvl="1">
      <w:start w:val="1"/>
      <w:numFmt w:val="decimal"/>
      <w:lvlText w:val="%1.%2."/>
      <w:lvlJc w:val="left"/>
      <w:pPr>
        <w:ind w:left="741" w:hanging="431"/>
      </w:pPr>
      <w:rPr>
        <w:rFonts w:ascii="Arial" w:eastAsia="Arial" w:hAnsi="Arial" w:cs="Arial" w:hint="default"/>
        <w:b/>
        <w:bCs/>
        <w:i w:val="0"/>
        <w:iCs w:val="0"/>
        <w:spacing w:val="0"/>
        <w:w w:val="100"/>
        <w:sz w:val="22"/>
        <w:szCs w:val="22"/>
        <w:lang w:val="fr-FR" w:eastAsia="en-US" w:bidi="ar-SA"/>
      </w:rPr>
    </w:lvl>
    <w:lvl w:ilvl="2">
      <w:start w:val="1"/>
      <w:numFmt w:val="decimal"/>
      <w:lvlText w:val="%1.%2.%3."/>
      <w:lvlJc w:val="left"/>
      <w:pPr>
        <w:ind w:left="926" w:hanging="615"/>
      </w:pPr>
      <w:rPr>
        <w:rFonts w:ascii="Arial" w:eastAsia="Arial" w:hAnsi="Arial" w:cs="Arial" w:hint="default"/>
        <w:b/>
        <w:bCs/>
        <w:i w:val="0"/>
        <w:iCs w:val="0"/>
        <w:spacing w:val="-3"/>
        <w:w w:val="100"/>
        <w:sz w:val="22"/>
        <w:szCs w:val="22"/>
        <w:lang w:val="fr-FR" w:eastAsia="en-US" w:bidi="ar-SA"/>
      </w:rPr>
    </w:lvl>
    <w:lvl w:ilvl="3">
      <w:numFmt w:val="bullet"/>
      <w:lvlText w:val="-"/>
      <w:lvlJc w:val="left"/>
      <w:pPr>
        <w:ind w:left="1034" w:hanging="723"/>
      </w:pPr>
      <w:rPr>
        <w:rFonts w:ascii="Arial" w:eastAsia="Arial" w:hAnsi="Arial" w:cs="Arial" w:hint="default"/>
        <w:b w:val="0"/>
        <w:bCs w:val="0"/>
        <w:i w:val="0"/>
        <w:iCs w:val="0"/>
        <w:spacing w:val="0"/>
        <w:w w:val="100"/>
        <w:sz w:val="22"/>
        <w:szCs w:val="22"/>
        <w:lang w:val="fr-FR" w:eastAsia="en-US" w:bidi="ar-SA"/>
      </w:rPr>
    </w:lvl>
    <w:lvl w:ilvl="4">
      <w:numFmt w:val="bullet"/>
      <w:lvlText w:val="•"/>
      <w:lvlJc w:val="left"/>
      <w:pPr>
        <w:ind w:left="3396" w:hanging="723"/>
      </w:pPr>
      <w:rPr>
        <w:rFonts w:hint="default"/>
        <w:lang w:val="fr-FR" w:eastAsia="en-US" w:bidi="ar-SA"/>
      </w:rPr>
    </w:lvl>
    <w:lvl w:ilvl="5">
      <w:numFmt w:val="bullet"/>
      <w:lvlText w:val="•"/>
      <w:lvlJc w:val="left"/>
      <w:pPr>
        <w:ind w:left="4574" w:hanging="723"/>
      </w:pPr>
      <w:rPr>
        <w:rFonts w:hint="default"/>
        <w:lang w:val="fr-FR" w:eastAsia="en-US" w:bidi="ar-SA"/>
      </w:rPr>
    </w:lvl>
    <w:lvl w:ilvl="6">
      <w:numFmt w:val="bullet"/>
      <w:lvlText w:val="•"/>
      <w:lvlJc w:val="left"/>
      <w:pPr>
        <w:ind w:left="5753" w:hanging="723"/>
      </w:pPr>
      <w:rPr>
        <w:rFonts w:hint="default"/>
        <w:lang w:val="fr-FR" w:eastAsia="en-US" w:bidi="ar-SA"/>
      </w:rPr>
    </w:lvl>
    <w:lvl w:ilvl="7">
      <w:numFmt w:val="bullet"/>
      <w:lvlText w:val="•"/>
      <w:lvlJc w:val="left"/>
      <w:pPr>
        <w:ind w:left="6931" w:hanging="723"/>
      </w:pPr>
      <w:rPr>
        <w:rFonts w:hint="default"/>
        <w:lang w:val="fr-FR" w:eastAsia="en-US" w:bidi="ar-SA"/>
      </w:rPr>
    </w:lvl>
    <w:lvl w:ilvl="8">
      <w:numFmt w:val="bullet"/>
      <w:lvlText w:val="•"/>
      <w:lvlJc w:val="left"/>
      <w:pPr>
        <w:ind w:left="8109" w:hanging="723"/>
      </w:pPr>
      <w:rPr>
        <w:rFonts w:hint="default"/>
        <w:lang w:val="fr-FR" w:eastAsia="en-US" w:bidi="ar-SA"/>
      </w:rPr>
    </w:lvl>
  </w:abstractNum>
  <w:abstractNum w:abstractNumId="5" w15:restartNumberingAfterBreak="0">
    <w:nsid w:val="158E1D65"/>
    <w:multiLevelType w:val="hybridMultilevel"/>
    <w:tmpl w:val="CADE647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1864630C"/>
    <w:multiLevelType w:val="hybridMultilevel"/>
    <w:tmpl w:val="5CDE3362"/>
    <w:lvl w:ilvl="0" w:tplc="AB461134">
      <w:start w:val="3"/>
      <w:numFmt w:val="bullet"/>
      <w:lvlText w:val="-"/>
      <w:lvlJc w:val="left"/>
      <w:pPr>
        <w:ind w:left="960" w:hanging="360"/>
      </w:pPr>
      <w:rPr>
        <w:rFonts w:ascii="Marianne" w:eastAsia="Times New Roman" w:hAnsi="Marianne" w:cs="Aria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7" w15:restartNumberingAfterBreak="0">
    <w:nsid w:val="214B78A9"/>
    <w:multiLevelType w:val="hybridMultilevel"/>
    <w:tmpl w:val="983810A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15:restartNumberingAfterBreak="0">
    <w:nsid w:val="2F6978B5"/>
    <w:multiLevelType w:val="hybridMultilevel"/>
    <w:tmpl w:val="1A4298D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31181C57"/>
    <w:multiLevelType w:val="hybridMultilevel"/>
    <w:tmpl w:val="4BC2C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4029B4"/>
    <w:multiLevelType w:val="hybridMultilevel"/>
    <w:tmpl w:val="586CBD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22463"/>
    <w:multiLevelType w:val="hybridMultilevel"/>
    <w:tmpl w:val="586CBD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4654E"/>
    <w:multiLevelType w:val="hybridMultilevel"/>
    <w:tmpl w:val="4F0E607A"/>
    <w:lvl w:ilvl="0" w:tplc="08F04116">
      <w:start w:val="3"/>
      <w:numFmt w:val="bullet"/>
      <w:pStyle w:val="Styl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72495"/>
    <w:multiLevelType w:val="hybridMultilevel"/>
    <w:tmpl w:val="635C5236"/>
    <w:lvl w:ilvl="0" w:tplc="363E50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DC7737"/>
    <w:multiLevelType w:val="hybridMultilevel"/>
    <w:tmpl w:val="76C8544A"/>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45E1051C"/>
    <w:multiLevelType w:val="hybridMultilevel"/>
    <w:tmpl w:val="50DED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BF4C0D"/>
    <w:multiLevelType w:val="hybridMultilevel"/>
    <w:tmpl w:val="182CCB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D651E3"/>
    <w:multiLevelType w:val="hybridMultilevel"/>
    <w:tmpl w:val="5B680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CD013E7"/>
    <w:multiLevelType w:val="hybridMultilevel"/>
    <w:tmpl w:val="6CC4141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3D37CA6"/>
    <w:multiLevelType w:val="hybridMultilevel"/>
    <w:tmpl w:val="828240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578E34A8"/>
    <w:multiLevelType w:val="hybridMultilevel"/>
    <w:tmpl w:val="870A23A4"/>
    <w:lvl w:ilvl="0" w:tplc="C6F2B90E">
      <w:start w:val="1"/>
      <w:numFmt w:val="bullet"/>
      <w:lvlText w:val="–"/>
      <w:lvlJc w:val="left"/>
      <w:pPr>
        <w:tabs>
          <w:tab w:val="num" w:pos="720"/>
        </w:tabs>
        <w:ind w:left="720" w:hanging="360"/>
      </w:pPr>
      <w:rPr>
        <w:rFonts w:ascii="Arial" w:hAnsi="Arial" w:hint="default"/>
      </w:rPr>
    </w:lvl>
    <w:lvl w:ilvl="1" w:tplc="F27E624E">
      <w:start w:val="1"/>
      <w:numFmt w:val="bullet"/>
      <w:lvlText w:val="–"/>
      <w:lvlJc w:val="left"/>
      <w:pPr>
        <w:tabs>
          <w:tab w:val="num" w:pos="1440"/>
        </w:tabs>
        <w:ind w:left="1440" w:hanging="360"/>
      </w:pPr>
      <w:rPr>
        <w:rFonts w:ascii="Arial" w:hAnsi="Arial" w:hint="default"/>
      </w:rPr>
    </w:lvl>
    <w:lvl w:ilvl="2" w:tplc="D6064212" w:tentative="1">
      <w:start w:val="1"/>
      <w:numFmt w:val="bullet"/>
      <w:lvlText w:val="–"/>
      <w:lvlJc w:val="left"/>
      <w:pPr>
        <w:tabs>
          <w:tab w:val="num" w:pos="2160"/>
        </w:tabs>
        <w:ind w:left="2160" w:hanging="360"/>
      </w:pPr>
      <w:rPr>
        <w:rFonts w:ascii="Arial" w:hAnsi="Arial" w:hint="default"/>
      </w:rPr>
    </w:lvl>
    <w:lvl w:ilvl="3" w:tplc="08F2B0F2" w:tentative="1">
      <w:start w:val="1"/>
      <w:numFmt w:val="bullet"/>
      <w:lvlText w:val="–"/>
      <w:lvlJc w:val="left"/>
      <w:pPr>
        <w:tabs>
          <w:tab w:val="num" w:pos="2880"/>
        </w:tabs>
        <w:ind w:left="2880" w:hanging="360"/>
      </w:pPr>
      <w:rPr>
        <w:rFonts w:ascii="Arial" w:hAnsi="Arial" w:hint="default"/>
      </w:rPr>
    </w:lvl>
    <w:lvl w:ilvl="4" w:tplc="CC601848" w:tentative="1">
      <w:start w:val="1"/>
      <w:numFmt w:val="bullet"/>
      <w:lvlText w:val="–"/>
      <w:lvlJc w:val="left"/>
      <w:pPr>
        <w:tabs>
          <w:tab w:val="num" w:pos="3600"/>
        </w:tabs>
        <w:ind w:left="3600" w:hanging="360"/>
      </w:pPr>
      <w:rPr>
        <w:rFonts w:ascii="Arial" w:hAnsi="Arial" w:hint="default"/>
      </w:rPr>
    </w:lvl>
    <w:lvl w:ilvl="5" w:tplc="F94C79FA" w:tentative="1">
      <w:start w:val="1"/>
      <w:numFmt w:val="bullet"/>
      <w:lvlText w:val="–"/>
      <w:lvlJc w:val="left"/>
      <w:pPr>
        <w:tabs>
          <w:tab w:val="num" w:pos="4320"/>
        </w:tabs>
        <w:ind w:left="4320" w:hanging="360"/>
      </w:pPr>
      <w:rPr>
        <w:rFonts w:ascii="Arial" w:hAnsi="Arial" w:hint="default"/>
      </w:rPr>
    </w:lvl>
    <w:lvl w:ilvl="6" w:tplc="DE6EC82E" w:tentative="1">
      <w:start w:val="1"/>
      <w:numFmt w:val="bullet"/>
      <w:lvlText w:val="–"/>
      <w:lvlJc w:val="left"/>
      <w:pPr>
        <w:tabs>
          <w:tab w:val="num" w:pos="5040"/>
        </w:tabs>
        <w:ind w:left="5040" w:hanging="360"/>
      </w:pPr>
      <w:rPr>
        <w:rFonts w:ascii="Arial" w:hAnsi="Arial" w:hint="default"/>
      </w:rPr>
    </w:lvl>
    <w:lvl w:ilvl="7" w:tplc="233E4F70" w:tentative="1">
      <w:start w:val="1"/>
      <w:numFmt w:val="bullet"/>
      <w:lvlText w:val="–"/>
      <w:lvlJc w:val="left"/>
      <w:pPr>
        <w:tabs>
          <w:tab w:val="num" w:pos="5760"/>
        </w:tabs>
        <w:ind w:left="5760" w:hanging="360"/>
      </w:pPr>
      <w:rPr>
        <w:rFonts w:ascii="Arial" w:hAnsi="Arial" w:hint="default"/>
      </w:rPr>
    </w:lvl>
    <w:lvl w:ilvl="8" w:tplc="E11CB2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CE06EA"/>
    <w:multiLevelType w:val="hybridMultilevel"/>
    <w:tmpl w:val="FEB4FA8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8596812"/>
    <w:multiLevelType w:val="multilevel"/>
    <w:tmpl w:val="E6E8D470"/>
    <w:lvl w:ilvl="0">
      <w:start w:val="1"/>
      <w:numFmt w:val="bullet"/>
      <w:lvlText w:val=""/>
      <w:lvlJc w:val="left"/>
      <w:pPr>
        <w:tabs>
          <w:tab w:val="num" w:pos="720"/>
        </w:tabs>
        <w:ind w:left="720" w:hanging="360"/>
      </w:pPr>
      <w:rPr>
        <w:rFonts w:ascii="Wingdings" w:hAnsi="Wingdings"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C70C6"/>
    <w:multiLevelType w:val="multilevel"/>
    <w:tmpl w:val="42CA90F8"/>
    <w:lvl w:ilvl="0">
      <w:start w:val="4"/>
      <w:numFmt w:val="bullet"/>
      <w:pStyle w:val="paragraphe3"/>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D294FE5"/>
    <w:multiLevelType w:val="hybridMultilevel"/>
    <w:tmpl w:val="8FF09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E5068E"/>
    <w:multiLevelType w:val="hybridMultilevel"/>
    <w:tmpl w:val="353A7A9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1942177882">
    <w:abstractNumId w:val="12"/>
  </w:num>
  <w:num w:numId="2" w16cid:durableId="150341614">
    <w:abstractNumId w:val="9"/>
  </w:num>
  <w:num w:numId="3" w16cid:durableId="102773604">
    <w:abstractNumId w:val="19"/>
  </w:num>
  <w:num w:numId="4" w16cid:durableId="627049894">
    <w:abstractNumId w:val="18"/>
  </w:num>
  <w:num w:numId="5" w16cid:durableId="1509325990">
    <w:abstractNumId w:val="14"/>
  </w:num>
  <w:num w:numId="6" w16cid:durableId="1999578838">
    <w:abstractNumId w:val="21"/>
  </w:num>
  <w:num w:numId="7" w16cid:durableId="1471901101">
    <w:abstractNumId w:val="16"/>
  </w:num>
  <w:num w:numId="8" w16cid:durableId="1937709631">
    <w:abstractNumId w:val="8"/>
  </w:num>
  <w:num w:numId="9" w16cid:durableId="1981642722">
    <w:abstractNumId w:val="20"/>
  </w:num>
  <w:num w:numId="10" w16cid:durableId="738986310">
    <w:abstractNumId w:val="15"/>
  </w:num>
  <w:num w:numId="11" w16cid:durableId="1421020664">
    <w:abstractNumId w:val="13"/>
  </w:num>
  <w:num w:numId="12" w16cid:durableId="529538660">
    <w:abstractNumId w:val="24"/>
  </w:num>
  <w:num w:numId="13" w16cid:durableId="49229007">
    <w:abstractNumId w:val="17"/>
  </w:num>
  <w:num w:numId="14" w16cid:durableId="517504651">
    <w:abstractNumId w:val="7"/>
  </w:num>
  <w:num w:numId="15" w16cid:durableId="539441143">
    <w:abstractNumId w:val="23"/>
  </w:num>
  <w:num w:numId="16" w16cid:durableId="1038119157">
    <w:abstractNumId w:val="4"/>
  </w:num>
  <w:num w:numId="17" w16cid:durableId="1131169773">
    <w:abstractNumId w:val="11"/>
  </w:num>
  <w:num w:numId="18" w16cid:durableId="166870375">
    <w:abstractNumId w:val="10"/>
  </w:num>
  <w:num w:numId="19" w16cid:durableId="1252737757">
    <w:abstractNumId w:val="5"/>
  </w:num>
  <w:num w:numId="20" w16cid:durableId="2014381134">
    <w:abstractNumId w:val="25"/>
  </w:num>
  <w:num w:numId="21" w16cid:durableId="1143276711">
    <w:abstractNumId w:val="3"/>
  </w:num>
  <w:num w:numId="22" w16cid:durableId="2078243570">
    <w:abstractNumId w:val="22"/>
  </w:num>
  <w:num w:numId="23" w16cid:durableId="1729589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C1"/>
    <w:rsid w:val="00000A77"/>
    <w:rsid w:val="00003A56"/>
    <w:rsid w:val="000076E3"/>
    <w:rsid w:val="000200D5"/>
    <w:rsid w:val="0002058D"/>
    <w:rsid w:val="00024FB3"/>
    <w:rsid w:val="0002675F"/>
    <w:rsid w:val="000327DD"/>
    <w:rsid w:val="0003557B"/>
    <w:rsid w:val="000369B3"/>
    <w:rsid w:val="00060D13"/>
    <w:rsid w:val="00061EC7"/>
    <w:rsid w:val="00075E7B"/>
    <w:rsid w:val="000806CF"/>
    <w:rsid w:val="00081D4C"/>
    <w:rsid w:val="0008541D"/>
    <w:rsid w:val="000A2E3E"/>
    <w:rsid w:val="000A4A62"/>
    <w:rsid w:val="000A6B21"/>
    <w:rsid w:val="000A7D39"/>
    <w:rsid w:val="000B7706"/>
    <w:rsid w:val="000C0513"/>
    <w:rsid w:val="000C072E"/>
    <w:rsid w:val="000C1667"/>
    <w:rsid w:val="000E1710"/>
    <w:rsid w:val="000E2B64"/>
    <w:rsid w:val="000E58CF"/>
    <w:rsid w:val="000E6840"/>
    <w:rsid w:val="000F3961"/>
    <w:rsid w:val="000F563D"/>
    <w:rsid w:val="000F62D8"/>
    <w:rsid w:val="000F6A9C"/>
    <w:rsid w:val="000F733E"/>
    <w:rsid w:val="00102265"/>
    <w:rsid w:val="00120AC1"/>
    <w:rsid w:val="00121FF9"/>
    <w:rsid w:val="0012696C"/>
    <w:rsid w:val="00130A37"/>
    <w:rsid w:val="0013718A"/>
    <w:rsid w:val="00140020"/>
    <w:rsid w:val="00147FEC"/>
    <w:rsid w:val="00151455"/>
    <w:rsid w:val="00161281"/>
    <w:rsid w:val="00162181"/>
    <w:rsid w:val="00165F46"/>
    <w:rsid w:val="00167593"/>
    <w:rsid w:val="0017252A"/>
    <w:rsid w:val="001A1C6C"/>
    <w:rsid w:val="001A4523"/>
    <w:rsid w:val="001A45D6"/>
    <w:rsid w:val="001B21AC"/>
    <w:rsid w:val="001D2D72"/>
    <w:rsid w:val="001D5EEA"/>
    <w:rsid w:val="001E0629"/>
    <w:rsid w:val="001E085C"/>
    <w:rsid w:val="001E3E60"/>
    <w:rsid w:val="001E4DC7"/>
    <w:rsid w:val="001F1F97"/>
    <w:rsid w:val="001F3D92"/>
    <w:rsid w:val="001F40BD"/>
    <w:rsid w:val="00203CF5"/>
    <w:rsid w:val="00205A32"/>
    <w:rsid w:val="00212B65"/>
    <w:rsid w:val="00214914"/>
    <w:rsid w:val="00215CD6"/>
    <w:rsid w:val="0021695B"/>
    <w:rsid w:val="00216EEC"/>
    <w:rsid w:val="00234A34"/>
    <w:rsid w:val="0024321C"/>
    <w:rsid w:val="00244C62"/>
    <w:rsid w:val="002458B7"/>
    <w:rsid w:val="002533E8"/>
    <w:rsid w:val="002555B4"/>
    <w:rsid w:val="00256223"/>
    <w:rsid w:val="00264916"/>
    <w:rsid w:val="00264F60"/>
    <w:rsid w:val="00270D8F"/>
    <w:rsid w:val="00272ECB"/>
    <w:rsid w:val="00274011"/>
    <w:rsid w:val="00280A4A"/>
    <w:rsid w:val="00280D03"/>
    <w:rsid w:val="00281CB6"/>
    <w:rsid w:val="00294017"/>
    <w:rsid w:val="00294FEA"/>
    <w:rsid w:val="0029538C"/>
    <w:rsid w:val="00297D9F"/>
    <w:rsid w:val="002A2952"/>
    <w:rsid w:val="002A4C09"/>
    <w:rsid w:val="002B0221"/>
    <w:rsid w:val="002B204F"/>
    <w:rsid w:val="002B4E73"/>
    <w:rsid w:val="002B7222"/>
    <w:rsid w:val="002D196E"/>
    <w:rsid w:val="002D7213"/>
    <w:rsid w:val="002E7BD8"/>
    <w:rsid w:val="002F0D83"/>
    <w:rsid w:val="002F52E5"/>
    <w:rsid w:val="0030470B"/>
    <w:rsid w:val="00311089"/>
    <w:rsid w:val="00321410"/>
    <w:rsid w:val="00340041"/>
    <w:rsid w:val="00342B39"/>
    <w:rsid w:val="00352135"/>
    <w:rsid w:val="00354513"/>
    <w:rsid w:val="003567BB"/>
    <w:rsid w:val="00362352"/>
    <w:rsid w:val="003624B4"/>
    <w:rsid w:val="003921F2"/>
    <w:rsid w:val="00393425"/>
    <w:rsid w:val="0039618E"/>
    <w:rsid w:val="003A4EB6"/>
    <w:rsid w:val="003B1A0F"/>
    <w:rsid w:val="003B72E5"/>
    <w:rsid w:val="003C34F7"/>
    <w:rsid w:val="003C3A9F"/>
    <w:rsid w:val="003D3C96"/>
    <w:rsid w:val="003D460F"/>
    <w:rsid w:val="003D4630"/>
    <w:rsid w:val="003E1968"/>
    <w:rsid w:val="003E2179"/>
    <w:rsid w:val="003F32B5"/>
    <w:rsid w:val="003F6973"/>
    <w:rsid w:val="00404826"/>
    <w:rsid w:val="00415FF1"/>
    <w:rsid w:val="00416F6C"/>
    <w:rsid w:val="00425FF0"/>
    <w:rsid w:val="0043415D"/>
    <w:rsid w:val="00455446"/>
    <w:rsid w:val="00464466"/>
    <w:rsid w:val="00470B12"/>
    <w:rsid w:val="00480115"/>
    <w:rsid w:val="00484334"/>
    <w:rsid w:val="00490542"/>
    <w:rsid w:val="004935B5"/>
    <w:rsid w:val="0049611D"/>
    <w:rsid w:val="00496264"/>
    <w:rsid w:val="004A06EB"/>
    <w:rsid w:val="004A3175"/>
    <w:rsid w:val="004A318D"/>
    <w:rsid w:val="004C257C"/>
    <w:rsid w:val="004C54FF"/>
    <w:rsid w:val="004C779C"/>
    <w:rsid w:val="004D2EA3"/>
    <w:rsid w:val="004D33BB"/>
    <w:rsid w:val="004F1083"/>
    <w:rsid w:val="004F6663"/>
    <w:rsid w:val="005011A5"/>
    <w:rsid w:val="00504652"/>
    <w:rsid w:val="0050544C"/>
    <w:rsid w:val="00510B7D"/>
    <w:rsid w:val="00523270"/>
    <w:rsid w:val="00523CC3"/>
    <w:rsid w:val="00523EFE"/>
    <w:rsid w:val="00534B96"/>
    <w:rsid w:val="00534DE4"/>
    <w:rsid w:val="00535183"/>
    <w:rsid w:val="00541061"/>
    <w:rsid w:val="00546AA9"/>
    <w:rsid w:val="00555394"/>
    <w:rsid w:val="005579CD"/>
    <w:rsid w:val="00560B71"/>
    <w:rsid w:val="00572D61"/>
    <w:rsid w:val="0057628C"/>
    <w:rsid w:val="005818E4"/>
    <w:rsid w:val="00581F71"/>
    <w:rsid w:val="0058575D"/>
    <w:rsid w:val="0059035D"/>
    <w:rsid w:val="00591988"/>
    <w:rsid w:val="00594B75"/>
    <w:rsid w:val="00596D74"/>
    <w:rsid w:val="005A1097"/>
    <w:rsid w:val="005A30BE"/>
    <w:rsid w:val="005A43DC"/>
    <w:rsid w:val="005A4B51"/>
    <w:rsid w:val="005B1CFB"/>
    <w:rsid w:val="005B4224"/>
    <w:rsid w:val="005B7B3B"/>
    <w:rsid w:val="005C3203"/>
    <w:rsid w:val="005C5215"/>
    <w:rsid w:val="005C6A45"/>
    <w:rsid w:val="005E0A09"/>
    <w:rsid w:val="005E30F9"/>
    <w:rsid w:val="005E6FCC"/>
    <w:rsid w:val="005F1EE9"/>
    <w:rsid w:val="005F39C7"/>
    <w:rsid w:val="00600DFE"/>
    <w:rsid w:val="006012E1"/>
    <w:rsid w:val="00610474"/>
    <w:rsid w:val="00610F2D"/>
    <w:rsid w:val="006242DB"/>
    <w:rsid w:val="006262CE"/>
    <w:rsid w:val="006305F4"/>
    <w:rsid w:val="006332BB"/>
    <w:rsid w:val="006361BC"/>
    <w:rsid w:val="00640734"/>
    <w:rsid w:val="00653972"/>
    <w:rsid w:val="00661BB2"/>
    <w:rsid w:val="00662B7D"/>
    <w:rsid w:val="0066377A"/>
    <w:rsid w:val="006642B0"/>
    <w:rsid w:val="006758C6"/>
    <w:rsid w:val="006766E6"/>
    <w:rsid w:val="00682F55"/>
    <w:rsid w:val="00683B13"/>
    <w:rsid w:val="006845B5"/>
    <w:rsid w:val="00690DCD"/>
    <w:rsid w:val="00693592"/>
    <w:rsid w:val="00694435"/>
    <w:rsid w:val="006B1FAA"/>
    <w:rsid w:val="006B3D38"/>
    <w:rsid w:val="006B553E"/>
    <w:rsid w:val="006B6229"/>
    <w:rsid w:val="006B66C2"/>
    <w:rsid w:val="006D17AD"/>
    <w:rsid w:val="006D2BFD"/>
    <w:rsid w:val="006D7976"/>
    <w:rsid w:val="006E121E"/>
    <w:rsid w:val="006F0DFB"/>
    <w:rsid w:val="006F2497"/>
    <w:rsid w:val="0070615B"/>
    <w:rsid w:val="00711CAA"/>
    <w:rsid w:val="00716A91"/>
    <w:rsid w:val="00716B12"/>
    <w:rsid w:val="00721313"/>
    <w:rsid w:val="00734D9C"/>
    <w:rsid w:val="00740E6D"/>
    <w:rsid w:val="00741DA5"/>
    <w:rsid w:val="007427A7"/>
    <w:rsid w:val="00743733"/>
    <w:rsid w:val="00754C69"/>
    <w:rsid w:val="0075708F"/>
    <w:rsid w:val="007575D4"/>
    <w:rsid w:val="0076008E"/>
    <w:rsid w:val="0077169B"/>
    <w:rsid w:val="007725E4"/>
    <w:rsid w:val="00784B62"/>
    <w:rsid w:val="0079162F"/>
    <w:rsid w:val="00794FDD"/>
    <w:rsid w:val="0079648B"/>
    <w:rsid w:val="007A35DC"/>
    <w:rsid w:val="007B18AB"/>
    <w:rsid w:val="007B299C"/>
    <w:rsid w:val="007B6CF3"/>
    <w:rsid w:val="007B709E"/>
    <w:rsid w:val="007C62B9"/>
    <w:rsid w:val="007E3643"/>
    <w:rsid w:val="007E7508"/>
    <w:rsid w:val="007F106C"/>
    <w:rsid w:val="007F1BB3"/>
    <w:rsid w:val="007F1E26"/>
    <w:rsid w:val="007F558E"/>
    <w:rsid w:val="007F6515"/>
    <w:rsid w:val="007F713B"/>
    <w:rsid w:val="00801BE6"/>
    <w:rsid w:val="00805812"/>
    <w:rsid w:val="00806C6C"/>
    <w:rsid w:val="00826A0B"/>
    <w:rsid w:val="008301B3"/>
    <w:rsid w:val="00830C60"/>
    <w:rsid w:val="00833F0A"/>
    <w:rsid w:val="008359B3"/>
    <w:rsid w:val="00836E33"/>
    <w:rsid w:val="008611F8"/>
    <w:rsid w:val="00867848"/>
    <w:rsid w:val="008710FE"/>
    <w:rsid w:val="0088388E"/>
    <w:rsid w:val="00883DEA"/>
    <w:rsid w:val="008853F4"/>
    <w:rsid w:val="00886182"/>
    <w:rsid w:val="008865F9"/>
    <w:rsid w:val="00893523"/>
    <w:rsid w:val="00894812"/>
    <w:rsid w:val="00894B97"/>
    <w:rsid w:val="008A18E6"/>
    <w:rsid w:val="008A1CB1"/>
    <w:rsid w:val="008A4743"/>
    <w:rsid w:val="008A7251"/>
    <w:rsid w:val="008B7B8B"/>
    <w:rsid w:val="008C056A"/>
    <w:rsid w:val="008D3390"/>
    <w:rsid w:val="008D5DA6"/>
    <w:rsid w:val="008D761B"/>
    <w:rsid w:val="008E09B5"/>
    <w:rsid w:val="008F3B7B"/>
    <w:rsid w:val="008F467D"/>
    <w:rsid w:val="008F5038"/>
    <w:rsid w:val="008F6B80"/>
    <w:rsid w:val="00910784"/>
    <w:rsid w:val="00922C93"/>
    <w:rsid w:val="00926A1D"/>
    <w:rsid w:val="009336CE"/>
    <w:rsid w:val="00940CB4"/>
    <w:rsid w:val="009479F1"/>
    <w:rsid w:val="009544CA"/>
    <w:rsid w:val="0095508A"/>
    <w:rsid w:val="00956139"/>
    <w:rsid w:val="00956369"/>
    <w:rsid w:val="00961C6F"/>
    <w:rsid w:val="00966D8E"/>
    <w:rsid w:val="00967390"/>
    <w:rsid w:val="00977C77"/>
    <w:rsid w:val="00984DA5"/>
    <w:rsid w:val="00994A7D"/>
    <w:rsid w:val="00997237"/>
    <w:rsid w:val="009A291C"/>
    <w:rsid w:val="009B3103"/>
    <w:rsid w:val="009B4238"/>
    <w:rsid w:val="009B4B9B"/>
    <w:rsid w:val="009B6E82"/>
    <w:rsid w:val="009B6FEC"/>
    <w:rsid w:val="009C4251"/>
    <w:rsid w:val="009E3CAC"/>
    <w:rsid w:val="009F0B13"/>
    <w:rsid w:val="009F1845"/>
    <w:rsid w:val="00A03518"/>
    <w:rsid w:val="00A06648"/>
    <w:rsid w:val="00A073D1"/>
    <w:rsid w:val="00A16068"/>
    <w:rsid w:val="00A2447E"/>
    <w:rsid w:val="00A24A3D"/>
    <w:rsid w:val="00A25F04"/>
    <w:rsid w:val="00A2655F"/>
    <w:rsid w:val="00A270C7"/>
    <w:rsid w:val="00A35061"/>
    <w:rsid w:val="00A35AA5"/>
    <w:rsid w:val="00A369A7"/>
    <w:rsid w:val="00A45678"/>
    <w:rsid w:val="00A62A4D"/>
    <w:rsid w:val="00A6350A"/>
    <w:rsid w:val="00A76870"/>
    <w:rsid w:val="00A76FBF"/>
    <w:rsid w:val="00A87444"/>
    <w:rsid w:val="00A924DC"/>
    <w:rsid w:val="00AA110D"/>
    <w:rsid w:val="00AA3795"/>
    <w:rsid w:val="00AA4213"/>
    <w:rsid w:val="00AA7BF4"/>
    <w:rsid w:val="00AB01EE"/>
    <w:rsid w:val="00AC4FF4"/>
    <w:rsid w:val="00AC5C9D"/>
    <w:rsid w:val="00AD0873"/>
    <w:rsid w:val="00AD4297"/>
    <w:rsid w:val="00AE1798"/>
    <w:rsid w:val="00AE40AE"/>
    <w:rsid w:val="00AE5FD3"/>
    <w:rsid w:val="00AE7160"/>
    <w:rsid w:val="00AF1199"/>
    <w:rsid w:val="00AF643E"/>
    <w:rsid w:val="00B04136"/>
    <w:rsid w:val="00B04B2F"/>
    <w:rsid w:val="00B078FF"/>
    <w:rsid w:val="00B159C5"/>
    <w:rsid w:val="00B15BA4"/>
    <w:rsid w:val="00B1630B"/>
    <w:rsid w:val="00B16D55"/>
    <w:rsid w:val="00B1747A"/>
    <w:rsid w:val="00B17488"/>
    <w:rsid w:val="00B20FA0"/>
    <w:rsid w:val="00B235D1"/>
    <w:rsid w:val="00B261FE"/>
    <w:rsid w:val="00B31820"/>
    <w:rsid w:val="00B343D9"/>
    <w:rsid w:val="00B34A32"/>
    <w:rsid w:val="00B37708"/>
    <w:rsid w:val="00B4204B"/>
    <w:rsid w:val="00B520BD"/>
    <w:rsid w:val="00B55C9D"/>
    <w:rsid w:val="00B6061C"/>
    <w:rsid w:val="00B63F78"/>
    <w:rsid w:val="00B7095E"/>
    <w:rsid w:val="00B7376A"/>
    <w:rsid w:val="00B74A07"/>
    <w:rsid w:val="00B809D5"/>
    <w:rsid w:val="00B83887"/>
    <w:rsid w:val="00B85596"/>
    <w:rsid w:val="00BB6B45"/>
    <w:rsid w:val="00BC3039"/>
    <w:rsid w:val="00BD16AE"/>
    <w:rsid w:val="00BE3013"/>
    <w:rsid w:val="00BE368D"/>
    <w:rsid w:val="00BE6D43"/>
    <w:rsid w:val="00BF1BE7"/>
    <w:rsid w:val="00BF5D01"/>
    <w:rsid w:val="00C013AD"/>
    <w:rsid w:val="00C01757"/>
    <w:rsid w:val="00C05246"/>
    <w:rsid w:val="00C05991"/>
    <w:rsid w:val="00C123D7"/>
    <w:rsid w:val="00C12680"/>
    <w:rsid w:val="00C1514F"/>
    <w:rsid w:val="00C16AB9"/>
    <w:rsid w:val="00C26724"/>
    <w:rsid w:val="00C34624"/>
    <w:rsid w:val="00C34F52"/>
    <w:rsid w:val="00C35277"/>
    <w:rsid w:val="00C41886"/>
    <w:rsid w:val="00C50EA4"/>
    <w:rsid w:val="00C56BF1"/>
    <w:rsid w:val="00C57928"/>
    <w:rsid w:val="00C61B30"/>
    <w:rsid w:val="00C643F4"/>
    <w:rsid w:val="00C72E9D"/>
    <w:rsid w:val="00C76FC0"/>
    <w:rsid w:val="00C81A52"/>
    <w:rsid w:val="00C85897"/>
    <w:rsid w:val="00C87F98"/>
    <w:rsid w:val="00C94775"/>
    <w:rsid w:val="00CA1948"/>
    <w:rsid w:val="00CB4B24"/>
    <w:rsid w:val="00CB50EB"/>
    <w:rsid w:val="00CC41DC"/>
    <w:rsid w:val="00CC5FBF"/>
    <w:rsid w:val="00CC660A"/>
    <w:rsid w:val="00CD339B"/>
    <w:rsid w:val="00CD40B0"/>
    <w:rsid w:val="00CE0F56"/>
    <w:rsid w:val="00CE3922"/>
    <w:rsid w:val="00CE3B1B"/>
    <w:rsid w:val="00CE4CCE"/>
    <w:rsid w:val="00CF1CC2"/>
    <w:rsid w:val="00CF1FB7"/>
    <w:rsid w:val="00D0397C"/>
    <w:rsid w:val="00D04743"/>
    <w:rsid w:val="00D05117"/>
    <w:rsid w:val="00D0751B"/>
    <w:rsid w:val="00D12E08"/>
    <w:rsid w:val="00D171AE"/>
    <w:rsid w:val="00D26B70"/>
    <w:rsid w:val="00D33129"/>
    <w:rsid w:val="00D35629"/>
    <w:rsid w:val="00D459F3"/>
    <w:rsid w:val="00D54111"/>
    <w:rsid w:val="00D547F4"/>
    <w:rsid w:val="00D6006F"/>
    <w:rsid w:val="00D62AAD"/>
    <w:rsid w:val="00D665FD"/>
    <w:rsid w:val="00D84C94"/>
    <w:rsid w:val="00D96C17"/>
    <w:rsid w:val="00DA2B66"/>
    <w:rsid w:val="00DA58F0"/>
    <w:rsid w:val="00DA7097"/>
    <w:rsid w:val="00DB7744"/>
    <w:rsid w:val="00DC0262"/>
    <w:rsid w:val="00DC18D5"/>
    <w:rsid w:val="00DC7C30"/>
    <w:rsid w:val="00DD073D"/>
    <w:rsid w:val="00DD0C8D"/>
    <w:rsid w:val="00DD1443"/>
    <w:rsid w:val="00DD23AB"/>
    <w:rsid w:val="00DE0AA9"/>
    <w:rsid w:val="00DE18D8"/>
    <w:rsid w:val="00DE39CB"/>
    <w:rsid w:val="00E040D5"/>
    <w:rsid w:val="00E04D91"/>
    <w:rsid w:val="00E06531"/>
    <w:rsid w:val="00E06873"/>
    <w:rsid w:val="00E2083C"/>
    <w:rsid w:val="00E2263C"/>
    <w:rsid w:val="00E30743"/>
    <w:rsid w:val="00E31752"/>
    <w:rsid w:val="00E32C96"/>
    <w:rsid w:val="00E350FB"/>
    <w:rsid w:val="00E415AF"/>
    <w:rsid w:val="00E4471D"/>
    <w:rsid w:val="00E51AC7"/>
    <w:rsid w:val="00E61C60"/>
    <w:rsid w:val="00E63804"/>
    <w:rsid w:val="00E63A78"/>
    <w:rsid w:val="00E63AB5"/>
    <w:rsid w:val="00E8015F"/>
    <w:rsid w:val="00E80CFF"/>
    <w:rsid w:val="00E86446"/>
    <w:rsid w:val="00E87A73"/>
    <w:rsid w:val="00EA7E06"/>
    <w:rsid w:val="00EC1C93"/>
    <w:rsid w:val="00EC480E"/>
    <w:rsid w:val="00ED276C"/>
    <w:rsid w:val="00EE4E7A"/>
    <w:rsid w:val="00EF1DC2"/>
    <w:rsid w:val="00EF5585"/>
    <w:rsid w:val="00F004E3"/>
    <w:rsid w:val="00F01A89"/>
    <w:rsid w:val="00F03004"/>
    <w:rsid w:val="00F07A3B"/>
    <w:rsid w:val="00F15927"/>
    <w:rsid w:val="00F175EA"/>
    <w:rsid w:val="00F358EA"/>
    <w:rsid w:val="00F470DE"/>
    <w:rsid w:val="00F53B86"/>
    <w:rsid w:val="00F60168"/>
    <w:rsid w:val="00F6078C"/>
    <w:rsid w:val="00F6267E"/>
    <w:rsid w:val="00F678FF"/>
    <w:rsid w:val="00F717B8"/>
    <w:rsid w:val="00F72131"/>
    <w:rsid w:val="00F76D8C"/>
    <w:rsid w:val="00F8231C"/>
    <w:rsid w:val="00F9251B"/>
    <w:rsid w:val="00F97796"/>
    <w:rsid w:val="00FA1DE5"/>
    <w:rsid w:val="00FA28E6"/>
    <w:rsid w:val="00FA763A"/>
    <w:rsid w:val="00FB167A"/>
    <w:rsid w:val="00FB40E8"/>
    <w:rsid w:val="00FB6AC1"/>
    <w:rsid w:val="00FB7C02"/>
    <w:rsid w:val="00FC144F"/>
    <w:rsid w:val="00FC1779"/>
    <w:rsid w:val="00FC5D26"/>
    <w:rsid w:val="00FC631B"/>
    <w:rsid w:val="00FD2987"/>
    <w:rsid w:val="00FD4912"/>
    <w:rsid w:val="00FD585B"/>
    <w:rsid w:val="00FE0054"/>
    <w:rsid w:val="00FE0578"/>
    <w:rsid w:val="00FE1221"/>
    <w:rsid w:val="00FE435E"/>
    <w:rsid w:val="00FE48CA"/>
    <w:rsid w:val="00FE65F1"/>
    <w:rsid w:val="00FF18CF"/>
    <w:rsid w:val="00FF332C"/>
    <w:rsid w:val="00FF395A"/>
    <w:rsid w:val="00FF6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C3902"/>
  <w15:docId w15:val="{853F95B1-9038-4A8A-9B02-B51D7B49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aliases w:val="numeroté  1.,numeroté  1. Car"/>
    <w:basedOn w:val="Normal"/>
    <w:next w:val="Normal"/>
    <w:qFormat/>
    <w:pPr>
      <w:keepNext/>
      <w:jc w:val="center"/>
      <w:outlineLvl w:val="0"/>
    </w:pPr>
    <w:rPr>
      <w:b/>
      <w:bCs/>
    </w:rPr>
  </w:style>
  <w:style w:type="paragraph" w:styleId="Titre2">
    <w:name w:val="heading 2"/>
    <w:aliases w:val="numéroté  1.1.,Arial 12 Fett Kursiv,H2,Titre 21,t2.T2"/>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1"/>
    </w:pPr>
    <w:rPr>
      <w:b/>
      <w:bCs/>
    </w:rPr>
  </w:style>
  <w:style w:type="paragraph" w:styleId="Titre3">
    <w:name w:val="heading 3"/>
    <w:aliases w:val="numéroté  1.1.1,numéroté  1.1.11,numéroté  1.1.12,numéroté  1.1.111,numéroté  1.1.13,numéroté  1.1.112,numéroté  1.1.14,numéroté  1.1.113,numéroté  1.1.121,numéroté  1.1.1111,numéroté  1.1.131,numéroté  1.1.1121,numéroté  1.1.15,numéroté  1.1.1."/>
    <w:basedOn w:val="Normal"/>
    <w:next w:val="Normal"/>
    <w:qFormat/>
    <w:pPr>
      <w:keepNext/>
      <w:outlineLvl w:val="2"/>
    </w:pPr>
    <w:rPr>
      <w:b/>
      <w:bCs/>
    </w:rPr>
  </w:style>
  <w:style w:type="paragraph" w:styleId="Titre4">
    <w:name w:val="heading 4"/>
    <w:aliases w:val="numéroté  1.1.1.1."/>
    <w:basedOn w:val="Normal"/>
    <w:next w:val="Normal"/>
    <w:qFormat/>
    <w:pPr>
      <w:keepNext/>
      <w:ind w:left="360"/>
      <w:outlineLvl w:val="3"/>
    </w:pPr>
    <w:rPr>
      <w:b/>
      <w:bCs/>
    </w:rPr>
  </w:style>
  <w:style w:type="paragraph" w:styleId="Titre5">
    <w:name w:val="heading 5"/>
    <w:basedOn w:val="Normal"/>
    <w:next w:val="Normal"/>
    <w:qFormat/>
    <w:pPr>
      <w:keepNext/>
      <w:jc w:val="center"/>
      <w:outlineLvl w:val="4"/>
    </w:pPr>
    <w:rPr>
      <w:rFonts w:ascii="Arial" w:hAnsi="Arial" w:cs="Arial"/>
      <w:b/>
      <w:sz w:val="28"/>
      <w:szCs w:val="20"/>
    </w:rPr>
  </w:style>
  <w:style w:type="paragraph" w:styleId="Titre6">
    <w:name w:val="heading 6"/>
    <w:basedOn w:val="Normal"/>
    <w:next w:val="Normal"/>
    <w:qFormat/>
    <w:pPr>
      <w:keepNext/>
      <w:jc w:val="both"/>
      <w:outlineLvl w:val="5"/>
    </w:pPr>
    <w:rPr>
      <w:b/>
      <w:bCs/>
      <w:sz w:val="20"/>
    </w:rPr>
  </w:style>
  <w:style w:type="paragraph" w:styleId="Titre7">
    <w:name w:val="heading 7"/>
    <w:basedOn w:val="Normal"/>
    <w:next w:val="Normal"/>
    <w:qFormat/>
    <w:pPr>
      <w:keepNext/>
      <w:tabs>
        <w:tab w:val="left" w:pos="0"/>
      </w:tabs>
      <w:autoSpaceDE w:val="0"/>
      <w:autoSpaceDN w:val="0"/>
      <w:ind w:left="567"/>
      <w:jc w:val="both"/>
      <w:outlineLvl w:val="6"/>
    </w:pPr>
    <w:rPr>
      <w:sz w:val="22"/>
      <w:szCs w:val="19"/>
      <w:u w:val="single"/>
    </w:rPr>
  </w:style>
  <w:style w:type="paragraph" w:styleId="Titre8">
    <w:name w:val="heading 8"/>
    <w:basedOn w:val="Normal"/>
    <w:next w:val="Normal"/>
    <w:qFormat/>
    <w:pPr>
      <w:keepNext/>
      <w:jc w:val="center"/>
      <w:outlineLvl w:val="7"/>
    </w:pPr>
    <w:rPr>
      <w:rFonts w:ascii="Arial" w:hAnsi="Arial" w:cs="Arial"/>
      <w:bCs/>
      <w:szCs w:val="20"/>
      <w:lang w:val="en-GB"/>
    </w:rPr>
  </w:style>
  <w:style w:type="paragraph" w:styleId="Titre9">
    <w:name w:val="heading 9"/>
    <w:basedOn w:val="Normal"/>
    <w:next w:val="Normal"/>
    <w:qFormat/>
    <w:pPr>
      <w:keepNext/>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rPr>
      <w:b/>
      <w:bCs/>
      <w:i/>
      <w:iCs/>
      <w:sz w:val="22"/>
    </w:rPr>
  </w:style>
  <w:style w:type="paragraph" w:styleId="En-tte">
    <w:name w:val="header"/>
    <w:basedOn w:val="Normal"/>
    <w:pPr>
      <w:tabs>
        <w:tab w:val="center" w:pos="4536"/>
        <w:tab w:val="right" w:pos="9072"/>
      </w:tabs>
    </w:pPr>
  </w:style>
  <w:style w:type="paragraph" w:styleId="Titre">
    <w:name w:val="Title"/>
    <w:basedOn w:val="Normal"/>
    <w:qFormat/>
    <w:pPr>
      <w:jc w:val="center"/>
    </w:pPr>
    <w:rPr>
      <w:rFonts w:ascii="CG Times (W1)" w:hAnsi="CG Times (W1)"/>
      <w:b/>
      <w:sz w:val="32"/>
      <w:szCs w:val="20"/>
    </w:rPr>
  </w:style>
  <w:style w:type="paragraph" w:styleId="Corpsdetexte2">
    <w:name w:val="Body Text 2"/>
    <w:basedOn w:val="Normal"/>
    <w:pPr>
      <w:jc w:val="both"/>
    </w:pPr>
  </w:style>
  <w:style w:type="paragraph" w:styleId="Retraitcorpsdetexte">
    <w:name w:val="Body Text Indent"/>
    <w:basedOn w:val="Normal"/>
    <w:pPr>
      <w:ind w:left="360"/>
      <w:jc w:val="both"/>
    </w:pPr>
  </w:style>
  <w:style w:type="character" w:styleId="Lienhypertexte">
    <w:name w:val="Hyperlink"/>
    <w:rPr>
      <w:color w:val="0000FF"/>
      <w:u w:val="single"/>
    </w:rPr>
  </w:style>
  <w:style w:type="paragraph" w:customStyle="1" w:styleId="CarCarCar">
    <w:name w:val="Car Car Car"/>
    <w:basedOn w:val="Normal"/>
    <w:rsid w:val="00CE0F56"/>
    <w:pPr>
      <w:spacing w:after="160" w:line="240" w:lineRule="exact"/>
      <w:ind w:left="539" w:firstLine="578"/>
    </w:pPr>
    <w:rPr>
      <w:rFonts w:ascii="Verdana" w:hAnsi="Verdana"/>
      <w:sz w:val="20"/>
      <w:szCs w:val="20"/>
      <w:lang w:val="en-US" w:eastAsia="en-US"/>
    </w:rPr>
  </w:style>
  <w:style w:type="paragraph" w:styleId="Textedebulles">
    <w:name w:val="Balloon Text"/>
    <w:basedOn w:val="Normal"/>
    <w:semiHidden/>
    <w:rsid w:val="00FA1DE5"/>
    <w:rPr>
      <w:rFonts w:ascii="Tahoma" w:hAnsi="Tahoma" w:cs="Tahoma"/>
      <w:sz w:val="16"/>
      <w:szCs w:val="16"/>
    </w:rPr>
  </w:style>
  <w:style w:type="paragraph" w:customStyle="1" w:styleId="CM1">
    <w:name w:val="CM1"/>
    <w:basedOn w:val="Normal"/>
    <w:next w:val="Normal"/>
    <w:rsid w:val="00826A0B"/>
    <w:pPr>
      <w:widowControl w:val="0"/>
      <w:suppressAutoHyphens/>
      <w:autoSpaceDE w:val="0"/>
      <w:spacing w:line="276" w:lineRule="atLeast"/>
    </w:pPr>
    <w:rPr>
      <w:rFonts w:ascii="Times New Roman PS" w:hAnsi="Times New Roman PS"/>
      <w:lang w:eastAsia="ar-SA"/>
    </w:rPr>
  </w:style>
  <w:style w:type="paragraph" w:customStyle="1" w:styleId="Default">
    <w:name w:val="Default"/>
    <w:basedOn w:val="Normal"/>
    <w:rsid w:val="00826A0B"/>
    <w:pPr>
      <w:widowControl w:val="0"/>
      <w:suppressAutoHyphens/>
      <w:autoSpaceDE w:val="0"/>
    </w:pPr>
    <w:rPr>
      <w:rFonts w:ascii="Times New Roman PS" w:hAnsi="Times New Roman PS"/>
      <w:color w:val="000000"/>
      <w:lang w:eastAsia="ar-SA"/>
    </w:rPr>
  </w:style>
  <w:style w:type="paragraph" w:customStyle="1" w:styleId="CM78">
    <w:name w:val="CM78"/>
    <w:basedOn w:val="Default"/>
    <w:next w:val="Default"/>
    <w:rsid w:val="00826A0B"/>
    <w:pPr>
      <w:spacing w:after="278"/>
    </w:pPr>
    <w:rPr>
      <w:color w:val="auto"/>
    </w:rPr>
  </w:style>
  <w:style w:type="table" w:styleId="Grilledutableau">
    <w:name w:val="Table Grid"/>
    <w:basedOn w:val="TableauNormal"/>
    <w:uiPriority w:val="59"/>
    <w:rsid w:val="00826A0B"/>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5">
    <w:name w:val="CM75"/>
    <w:basedOn w:val="Default"/>
    <w:next w:val="Default"/>
    <w:rsid w:val="00B7376A"/>
    <w:pPr>
      <w:spacing w:after="553"/>
    </w:pPr>
    <w:rPr>
      <w:color w:val="auto"/>
    </w:rPr>
  </w:style>
  <w:style w:type="paragraph" w:customStyle="1" w:styleId="CM81">
    <w:name w:val="CM81"/>
    <w:basedOn w:val="Default"/>
    <w:next w:val="Default"/>
    <w:rsid w:val="008C056A"/>
    <w:pPr>
      <w:spacing w:after="443"/>
    </w:pPr>
    <w:rPr>
      <w:color w:val="auto"/>
    </w:rPr>
  </w:style>
  <w:style w:type="paragraph" w:customStyle="1" w:styleId="CM82">
    <w:name w:val="CM82"/>
    <w:basedOn w:val="Default"/>
    <w:next w:val="Default"/>
    <w:rsid w:val="006758C6"/>
    <w:pPr>
      <w:spacing w:after="663"/>
    </w:pPr>
    <w:rPr>
      <w:color w:val="auto"/>
    </w:rPr>
  </w:style>
  <w:style w:type="paragraph" w:styleId="Paragraphedeliste">
    <w:name w:val="List Paragraph"/>
    <w:basedOn w:val="Normal"/>
    <w:link w:val="ParagraphedelisteCar"/>
    <w:uiPriority w:val="99"/>
    <w:qFormat/>
    <w:rsid w:val="00806C6C"/>
    <w:pPr>
      <w:ind w:left="708"/>
    </w:pPr>
  </w:style>
  <w:style w:type="character" w:styleId="Marquedecommentaire">
    <w:name w:val="annotation reference"/>
    <w:uiPriority w:val="99"/>
    <w:rsid w:val="00297D9F"/>
    <w:rPr>
      <w:rFonts w:cs="Times New Roman"/>
      <w:sz w:val="16"/>
      <w:szCs w:val="16"/>
    </w:rPr>
  </w:style>
  <w:style w:type="paragraph" w:customStyle="1" w:styleId="Corpsdetexte21">
    <w:name w:val="Corps de texte 21"/>
    <w:basedOn w:val="Normal"/>
    <w:rsid w:val="00A76FBF"/>
    <w:pPr>
      <w:suppressAutoHyphens/>
      <w:jc w:val="both"/>
    </w:pPr>
    <w:rPr>
      <w:rFonts w:ascii="Arial Narrow" w:eastAsia="MS Mincho" w:hAnsi="Arial Narrow" w:cs="Arial Narrow"/>
      <w:lang w:val="fr-CA" w:eastAsia="zh-CN"/>
    </w:rPr>
  </w:style>
  <w:style w:type="character" w:styleId="Lienhypertextesuivivisit">
    <w:name w:val="FollowedHyperlink"/>
    <w:rsid w:val="00A76FBF"/>
    <w:rPr>
      <w:color w:val="954F72"/>
      <w:u w:val="single"/>
    </w:rPr>
  </w:style>
  <w:style w:type="character" w:customStyle="1" w:styleId="PieddepageCar">
    <w:name w:val="Pied de page Car"/>
    <w:link w:val="Pieddepage"/>
    <w:uiPriority w:val="99"/>
    <w:rsid w:val="0070615B"/>
    <w:rPr>
      <w:sz w:val="24"/>
      <w:szCs w:val="24"/>
    </w:rPr>
  </w:style>
  <w:style w:type="paragraph" w:styleId="Retraitnormal">
    <w:name w:val="Normal Indent"/>
    <w:aliases w:val="Normal List"/>
    <w:basedOn w:val="Normal"/>
    <w:rsid w:val="004935B5"/>
    <w:pPr>
      <w:ind w:left="708"/>
    </w:pPr>
    <w:rPr>
      <w:rFonts w:ascii="CG Times (W1)" w:hAnsi="CG Times (W1)" w:cs="CG Times (W1)"/>
      <w:sz w:val="20"/>
      <w:szCs w:val="20"/>
    </w:rPr>
  </w:style>
  <w:style w:type="paragraph" w:customStyle="1" w:styleId="Style1">
    <w:name w:val="Style1"/>
    <w:basedOn w:val="Normal"/>
    <w:rsid w:val="00256223"/>
    <w:pPr>
      <w:numPr>
        <w:numId w:val="1"/>
      </w:numPr>
      <w:tabs>
        <w:tab w:val="left" w:pos="8640"/>
      </w:tabs>
      <w:suppressAutoHyphens/>
      <w:spacing w:before="60" w:line="300" w:lineRule="atLeast"/>
      <w:ind w:left="0" w:right="1201" w:firstLine="0"/>
    </w:pPr>
    <w:rPr>
      <w:rFonts w:eastAsia="Arial"/>
      <w:lang w:eastAsia="ar-SA"/>
    </w:rPr>
  </w:style>
  <w:style w:type="paragraph" w:customStyle="1" w:styleId="Style2">
    <w:name w:val="Style2"/>
    <w:basedOn w:val="Corpsdetexte"/>
    <w:rsid w:val="00256223"/>
    <w:pPr>
      <w:suppressAutoHyphens/>
      <w:spacing w:after="120"/>
    </w:pPr>
    <w:rPr>
      <w:rFonts w:eastAsia="Arial"/>
      <w:b w:val="0"/>
      <w:bCs w:val="0"/>
      <w:i w:val="0"/>
      <w:iCs w:val="0"/>
      <w:sz w:val="24"/>
      <w:lang w:eastAsia="ar-SA"/>
    </w:rPr>
  </w:style>
  <w:style w:type="paragraph" w:customStyle="1" w:styleId="Standard">
    <w:name w:val="Standard"/>
    <w:rsid w:val="007F713B"/>
    <w:pPr>
      <w:tabs>
        <w:tab w:val="left" w:pos="708"/>
      </w:tabs>
      <w:suppressAutoHyphens/>
      <w:spacing w:after="200" w:line="276" w:lineRule="auto"/>
    </w:pPr>
    <w:rPr>
      <w:sz w:val="24"/>
      <w:szCs w:val="24"/>
    </w:rPr>
  </w:style>
  <w:style w:type="paragraph" w:customStyle="1" w:styleId="Retraitducorpsdetexte">
    <w:name w:val="Retrait du corps de texte"/>
    <w:basedOn w:val="Standard"/>
    <w:rsid w:val="007F713B"/>
    <w:pPr>
      <w:ind w:left="360"/>
      <w:jc w:val="both"/>
    </w:pPr>
    <w:rPr>
      <w:szCs w:val="20"/>
    </w:rPr>
  </w:style>
  <w:style w:type="paragraph" w:styleId="Commentaire">
    <w:name w:val="annotation text"/>
    <w:basedOn w:val="Normal"/>
    <w:link w:val="CommentaireCar"/>
    <w:uiPriority w:val="99"/>
    <w:semiHidden/>
    <w:unhideWhenUsed/>
    <w:rsid w:val="00640734"/>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640734"/>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semiHidden/>
    <w:unhideWhenUsed/>
    <w:rsid w:val="00694435"/>
    <w:pPr>
      <w:spacing w:after="0"/>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semiHidden/>
    <w:rsid w:val="00694435"/>
    <w:rPr>
      <w:rFonts w:asciiTheme="minorHAnsi" w:eastAsiaTheme="minorHAnsi" w:hAnsiTheme="minorHAnsi" w:cstheme="minorBidi"/>
      <w:b/>
      <w:bCs/>
      <w:lang w:eastAsia="en-US"/>
    </w:rPr>
  </w:style>
  <w:style w:type="paragraph" w:customStyle="1" w:styleId="paragraphe3">
    <w:name w:val="paragraphe 3"/>
    <w:basedOn w:val="Normal"/>
    <w:rsid w:val="00121FF9"/>
    <w:pPr>
      <w:numPr>
        <w:numId w:val="15"/>
      </w:numPr>
      <w:suppressAutoHyphens/>
      <w:spacing w:before="60" w:line="1" w:lineRule="atLeast"/>
      <w:ind w:leftChars="-1" w:left="-1" w:hangingChars="1" w:hanging="1"/>
      <w:jc w:val="both"/>
      <w:textDirection w:val="btLr"/>
      <w:textAlignment w:val="top"/>
      <w:outlineLvl w:val="0"/>
    </w:pPr>
    <w:rPr>
      <w:position w:val="-1"/>
      <w:sz w:val="22"/>
      <w:szCs w:val="22"/>
    </w:rPr>
  </w:style>
  <w:style w:type="character" w:customStyle="1" w:styleId="ParagraphedelisteCar">
    <w:name w:val="Paragraphe de liste Car"/>
    <w:basedOn w:val="Policepardfaut"/>
    <w:link w:val="Paragraphedeliste"/>
    <w:uiPriority w:val="99"/>
    <w:rsid w:val="00A26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519">
      <w:bodyDiv w:val="1"/>
      <w:marLeft w:val="0"/>
      <w:marRight w:val="0"/>
      <w:marTop w:val="0"/>
      <w:marBottom w:val="0"/>
      <w:divBdr>
        <w:top w:val="none" w:sz="0" w:space="0" w:color="auto"/>
        <w:left w:val="none" w:sz="0" w:space="0" w:color="auto"/>
        <w:bottom w:val="none" w:sz="0" w:space="0" w:color="auto"/>
        <w:right w:val="none" w:sz="0" w:space="0" w:color="auto"/>
      </w:divBdr>
    </w:div>
    <w:div w:id="89588443">
      <w:bodyDiv w:val="1"/>
      <w:marLeft w:val="0"/>
      <w:marRight w:val="0"/>
      <w:marTop w:val="0"/>
      <w:marBottom w:val="0"/>
      <w:divBdr>
        <w:top w:val="none" w:sz="0" w:space="0" w:color="auto"/>
        <w:left w:val="none" w:sz="0" w:space="0" w:color="auto"/>
        <w:bottom w:val="none" w:sz="0" w:space="0" w:color="auto"/>
        <w:right w:val="none" w:sz="0" w:space="0" w:color="auto"/>
      </w:divBdr>
    </w:div>
    <w:div w:id="167451076">
      <w:bodyDiv w:val="1"/>
      <w:marLeft w:val="0"/>
      <w:marRight w:val="0"/>
      <w:marTop w:val="0"/>
      <w:marBottom w:val="0"/>
      <w:divBdr>
        <w:top w:val="none" w:sz="0" w:space="0" w:color="auto"/>
        <w:left w:val="none" w:sz="0" w:space="0" w:color="auto"/>
        <w:bottom w:val="none" w:sz="0" w:space="0" w:color="auto"/>
        <w:right w:val="none" w:sz="0" w:space="0" w:color="auto"/>
      </w:divBdr>
    </w:div>
    <w:div w:id="471795763">
      <w:bodyDiv w:val="1"/>
      <w:marLeft w:val="0"/>
      <w:marRight w:val="0"/>
      <w:marTop w:val="0"/>
      <w:marBottom w:val="0"/>
      <w:divBdr>
        <w:top w:val="none" w:sz="0" w:space="0" w:color="auto"/>
        <w:left w:val="none" w:sz="0" w:space="0" w:color="auto"/>
        <w:bottom w:val="none" w:sz="0" w:space="0" w:color="auto"/>
        <w:right w:val="none" w:sz="0" w:space="0" w:color="auto"/>
      </w:divBdr>
    </w:div>
    <w:div w:id="515198553">
      <w:bodyDiv w:val="1"/>
      <w:marLeft w:val="0"/>
      <w:marRight w:val="0"/>
      <w:marTop w:val="0"/>
      <w:marBottom w:val="0"/>
      <w:divBdr>
        <w:top w:val="none" w:sz="0" w:space="0" w:color="auto"/>
        <w:left w:val="none" w:sz="0" w:space="0" w:color="auto"/>
        <w:bottom w:val="none" w:sz="0" w:space="0" w:color="auto"/>
        <w:right w:val="none" w:sz="0" w:space="0" w:color="auto"/>
      </w:divBdr>
      <w:divsChild>
        <w:div w:id="637345642">
          <w:marLeft w:val="0"/>
          <w:marRight w:val="0"/>
          <w:marTop w:val="0"/>
          <w:marBottom w:val="0"/>
          <w:divBdr>
            <w:top w:val="none" w:sz="0" w:space="0" w:color="auto"/>
            <w:left w:val="none" w:sz="0" w:space="0" w:color="auto"/>
            <w:bottom w:val="none" w:sz="0" w:space="0" w:color="auto"/>
            <w:right w:val="none" w:sz="0" w:space="0" w:color="auto"/>
          </w:divBdr>
        </w:div>
        <w:div w:id="713240479">
          <w:marLeft w:val="0"/>
          <w:marRight w:val="0"/>
          <w:marTop w:val="0"/>
          <w:marBottom w:val="0"/>
          <w:divBdr>
            <w:top w:val="none" w:sz="0" w:space="0" w:color="auto"/>
            <w:left w:val="none" w:sz="0" w:space="0" w:color="auto"/>
            <w:bottom w:val="none" w:sz="0" w:space="0" w:color="auto"/>
            <w:right w:val="none" w:sz="0" w:space="0" w:color="auto"/>
          </w:divBdr>
        </w:div>
        <w:div w:id="850215968">
          <w:marLeft w:val="0"/>
          <w:marRight w:val="0"/>
          <w:marTop w:val="0"/>
          <w:marBottom w:val="0"/>
          <w:divBdr>
            <w:top w:val="none" w:sz="0" w:space="0" w:color="auto"/>
            <w:left w:val="none" w:sz="0" w:space="0" w:color="auto"/>
            <w:bottom w:val="none" w:sz="0" w:space="0" w:color="auto"/>
            <w:right w:val="none" w:sz="0" w:space="0" w:color="auto"/>
          </w:divBdr>
        </w:div>
        <w:div w:id="995107605">
          <w:marLeft w:val="0"/>
          <w:marRight w:val="0"/>
          <w:marTop w:val="0"/>
          <w:marBottom w:val="0"/>
          <w:divBdr>
            <w:top w:val="none" w:sz="0" w:space="0" w:color="auto"/>
            <w:left w:val="none" w:sz="0" w:space="0" w:color="auto"/>
            <w:bottom w:val="none" w:sz="0" w:space="0" w:color="auto"/>
            <w:right w:val="none" w:sz="0" w:space="0" w:color="auto"/>
          </w:divBdr>
        </w:div>
        <w:div w:id="1031031861">
          <w:marLeft w:val="0"/>
          <w:marRight w:val="0"/>
          <w:marTop w:val="0"/>
          <w:marBottom w:val="0"/>
          <w:divBdr>
            <w:top w:val="none" w:sz="0" w:space="0" w:color="auto"/>
            <w:left w:val="none" w:sz="0" w:space="0" w:color="auto"/>
            <w:bottom w:val="none" w:sz="0" w:space="0" w:color="auto"/>
            <w:right w:val="none" w:sz="0" w:space="0" w:color="auto"/>
          </w:divBdr>
        </w:div>
        <w:div w:id="1220050759">
          <w:marLeft w:val="0"/>
          <w:marRight w:val="0"/>
          <w:marTop w:val="0"/>
          <w:marBottom w:val="0"/>
          <w:divBdr>
            <w:top w:val="none" w:sz="0" w:space="0" w:color="auto"/>
            <w:left w:val="none" w:sz="0" w:space="0" w:color="auto"/>
            <w:bottom w:val="none" w:sz="0" w:space="0" w:color="auto"/>
            <w:right w:val="none" w:sz="0" w:space="0" w:color="auto"/>
          </w:divBdr>
        </w:div>
        <w:div w:id="1291588661">
          <w:marLeft w:val="0"/>
          <w:marRight w:val="0"/>
          <w:marTop w:val="0"/>
          <w:marBottom w:val="0"/>
          <w:divBdr>
            <w:top w:val="none" w:sz="0" w:space="0" w:color="auto"/>
            <w:left w:val="none" w:sz="0" w:space="0" w:color="auto"/>
            <w:bottom w:val="none" w:sz="0" w:space="0" w:color="auto"/>
            <w:right w:val="none" w:sz="0" w:space="0" w:color="auto"/>
          </w:divBdr>
        </w:div>
        <w:div w:id="1598783298">
          <w:marLeft w:val="0"/>
          <w:marRight w:val="0"/>
          <w:marTop w:val="0"/>
          <w:marBottom w:val="0"/>
          <w:divBdr>
            <w:top w:val="none" w:sz="0" w:space="0" w:color="auto"/>
            <w:left w:val="none" w:sz="0" w:space="0" w:color="auto"/>
            <w:bottom w:val="none" w:sz="0" w:space="0" w:color="auto"/>
            <w:right w:val="none" w:sz="0" w:space="0" w:color="auto"/>
          </w:divBdr>
        </w:div>
        <w:div w:id="1647272645">
          <w:marLeft w:val="0"/>
          <w:marRight w:val="0"/>
          <w:marTop w:val="0"/>
          <w:marBottom w:val="0"/>
          <w:divBdr>
            <w:top w:val="none" w:sz="0" w:space="0" w:color="auto"/>
            <w:left w:val="none" w:sz="0" w:space="0" w:color="auto"/>
            <w:bottom w:val="none" w:sz="0" w:space="0" w:color="auto"/>
            <w:right w:val="none" w:sz="0" w:space="0" w:color="auto"/>
          </w:divBdr>
        </w:div>
        <w:div w:id="1848446778">
          <w:marLeft w:val="0"/>
          <w:marRight w:val="0"/>
          <w:marTop w:val="0"/>
          <w:marBottom w:val="0"/>
          <w:divBdr>
            <w:top w:val="none" w:sz="0" w:space="0" w:color="auto"/>
            <w:left w:val="none" w:sz="0" w:space="0" w:color="auto"/>
            <w:bottom w:val="none" w:sz="0" w:space="0" w:color="auto"/>
            <w:right w:val="none" w:sz="0" w:space="0" w:color="auto"/>
          </w:divBdr>
        </w:div>
        <w:div w:id="2023701597">
          <w:marLeft w:val="0"/>
          <w:marRight w:val="0"/>
          <w:marTop w:val="0"/>
          <w:marBottom w:val="0"/>
          <w:divBdr>
            <w:top w:val="none" w:sz="0" w:space="0" w:color="auto"/>
            <w:left w:val="none" w:sz="0" w:space="0" w:color="auto"/>
            <w:bottom w:val="none" w:sz="0" w:space="0" w:color="auto"/>
            <w:right w:val="none" w:sz="0" w:space="0" w:color="auto"/>
          </w:divBdr>
        </w:div>
      </w:divsChild>
    </w:div>
    <w:div w:id="611206871">
      <w:bodyDiv w:val="1"/>
      <w:marLeft w:val="0"/>
      <w:marRight w:val="0"/>
      <w:marTop w:val="0"/>
      <w:marBottom w:val="0"/>
      <w:divBdr>
        <w:top w:val="none" w:sz="0" w:space="0" w:color="auto"/>
        <w:left w:val="none" w:sz="0" w:space="0" w:color="auto"/>
        <w:bottom w:val="none" w:sz="0" w:space="0" w:color="auto"/>
        <w:right w:val="none" w:sz="0" w:space="0" w:color="auto"/>
      </w:divBdr>
    </w:div>
    <w:div w:id="675887228">
      <w:bodyDiv w:val="1"/>
      <w:marLeft w:val="0"/>
      <w:marRight w:val="0"/>
      <w:marTop w:val="0"/>
      <w:marBottom w:val="0"/>
      <w:divBdr>
        <w:top w:val="none" w:sz="0" w:space="0" w:color="auto"/>
        <w:left w:val="none" w:sz="0" w:space="0" w:color="auto"/>
        <w:bottom w:val="none" w:sz="0" w:space="0" w:color="auto"/>
        <w:right w:val="none" w:sz="0" w:space="0" w:color="auto"/>
      </w:divBdr>
    </w:div>
    <w:div w:id="678317972">
      <w:bodyDiv w:val="1"/>
      <w:marLeft w:val="0"/>
      <w:marRight w:val="0"/>
      <w:marTop w:val="0"/>
      <w:marBottom w:val="0"/>
      <w:divBdr>
        <w:top w:val="none" w:sz="0" w:space="0" w:color="auto"/>
        <w:left w:val="none" w:sz="0" w:space="0" w:color="auto"/>
        <w:bottom w:val="none" w:sz="0" w:space="0" w:color="auto"/>
        <w:right w:val="none" w:sz="0" w:space="0" w:color="auto"/>
      </w:divBdr>
    </w:div>
    <w:div w:id="724913137">
      <w:bodyDiv w:val="1"/>
      <w:marLeft w:val="0"/>
      <w:marRight w:val="0"/>
      <w:marTop w:val="0"/>
      <w:marBottom w:val="0"/>
      <w:divBdr>
        <w:top w:val="none" w:sz="0" w:space="0" w:color="auto"/>
        <w:left w:val="none" w:sz="0" w:space="0" w:color="auto"/>
        <w:bottom w:val="none" w:sz="0" w:space="0" w:color="auto"/>
        <w:right w:val="none" w:sz="0" w:space="0" w:color="auto"/>
      </w:divBdr>
    </w:div>
    <w:div w:id="811170062">
      <w:bodyDiv w:val="1"/>
      <w:marLeft w:val="0"/>
      <w:marRight w:val="0"/>
      <w:marTop w:val="0"/>
      <w:marBottom w:val="0"/>
      <w:divBdr>
        <w:top w:val="none" w:sz="0" w:space="0" w:color="auto"/>
        <w:left w:val="none" w:sz="0" w:space="0" w:color="auto"/>
        <w:bottom w:val="none" w:sz="0" w:space="0" w:color="auto"/>
        <w:right w:val="none" w:sz="0" w:space="0" w:color="auto"/>
      </w:divBdr>
    </w:div>
    <w:div w:id="830215933">
      <w:bodyDiv w:val="1"/>
      <w:marLeft w:val="0"/>
      <w:marRight w:val="0"/>
      <w:marTop w:val="0"/>
      <w:marBottom w:val="0"/>
      <w:divBdr>
        <w:top w:val="none" w:sz="0" w:space="0" w:color="auto"/>
        <w:left w:val="none" w:sz="0" w:space="0" w:color="auto"/>
        <w:bottom w:val="none" w:sz="0" w:space="0" w:color="auto"/>
        <w:right w:val="none" w:sz="0" w:space="0" w:color="auto"/>
      </w:divBdr>
    </w:div>
    <w:div w:id="1641224820">
      <w:bodyDiv w:val="1"/>
      <w:marLeft w:val="0"/>
      <w:marRight w:val="0"/>
      <w:marTop w:val="0"/>
      <w:marBottom w:val="0"/>
      <w:divBdr>
        <w:top w:val="none" w:sz="0" w:space="0" w:color="auto"/>
        <w:left w:val="none" w:sz="0" w:space="0" w:color="auto"/>
        <w:bottom w:val="none" w:sz="0" w:space="0" w:color="auto"/>
        <w:right w:val="none" w:sz="0" w:space="0" w:color="auto"/>
      </w:divBdr>
      <w:divsChild>
        <w:div w:id="1302344513">
          <w:marLeft w:val="1339"/>
          <w:marRight w:val="0"/>
          <w:marTop w:val="86"/>
          <w:marBottom w:val="0"/>
          <w:divBdr>
            <w:top w:val="none" w:sz="0" w:space="0" w:color="auto"/>
            <w:left w:val="none" w:sz="0" w:space="0" w:color="auto"/>
            <w:bottom w:val="none" w:sz="0" w:space="0" w:color="auto"/>
            <w:right w:val="none" w:sz="0" w:space="0" w:color="auto"/>
          </w:divBdr>
        </w:div>
        <w:div w:id="441653848">
          <w:marLeft w:val="1339"/>
          <w:marRight w:val="0"/>
          <w:marTop w:val="86"/>
          <w:marBottom w:val="0"/>
          <w:divBdr>
            <w:top w:val="none" w:sz="0" w:space="0" w:color="auto"/>
            <w:left w:val="none" w:sz="0" w:space="0" w:color="auto"/>
            <w:bottom w:val="none" w:sz="0" w:space="0" w:color="auto"/>
            <w:right w:val="none" w:sz="0" w:space="0" w:color="auto"/>
          </w:divBdr>
        </w:div>
        <w:div w:id="1986623705">
          <w:marLeft w:val="1339"/>
          <w:marRight w:val="0"/>
          <w:marTop w:val="86"/>
          <w:marBottom w:val="0"/>
          <w:divBdr>
            <w:top w:val="none" w:sz="0" w:space="0" w:color="auto"/>
            <w:left w:val="none" w:sz="0" w:space="0" w:color="auto"/>
            <w:bottom w:val="none" w:sz="0" w:space="0" w:color="auto"/>
            <w:right w:val="none" w:sz="0" w:space="0" w:color="auto"/>
          </w:divBdr>
        </w:div>
        <w:div w:id="1302925939">
          <w:marLeft w:val="1339"/>
          <w:marRight w:val="0"/>
          <w:marTop w:val="86"/>
          <w:marBottom w:val="0"/>
          <w:divBdr>
            <w:top w:val="none" w:sz="0" w:space="0" w:color="auto"/>
            <w:left w:val="none" w:sz="0" w:space="0" w:color="auto"/>
            <w:bottom w:val="none" w:sz="0" w:space="0" w:color="auto"/>
            <w:right w:val="none" w:sz="0" w:space="0" w:color="auto"/>
          </w:divBdr>
        </w:div>
        <w:div w:id="945161093">
          <w:marLeft w:val="1339"/>
          <w:marRight w:val="0"/>
          <w:marTop w:val="86"/>
          <w:marBottom w:val="0"/>
          <w:divBdr>
            <w:top w:val="none" w:sz="0" w:space="0" w:color="auto"/>
            <w:left w:val="none" w:sz="0" w:space="0" w:color="auto"/>
            <w:bottom w:val="none" w:sz="0" w:space="0" w:color="auto"/>
            <w:right w:val="none" w:sz="0" w:space="0" w:color="auto"/>
          </w:divBdr>
        </w:div>
        <w:div w:id="1965384650">
          <w:marLeft w:val="1339"/>
          <w:marRight w:val="0"/>
          <w:marTop w:val="86"/>
          <w:marBottom w:val="0"/>
          <w:divBdr>
            <w:top w:val="none" w:sz="0" w:space="0" w:color="auto"/>
            <w:left w:val="none" w:sz="0" w:space="0" w:color="auto"/>
            <w:bottom w:val="none" w:sz="0" w:space="0" w:color="auto"/>
            <w:right w:val="none" w:sz="0" w:space="0" w:color="auto"/>
          </w:divBdr>
        </w:div>
      </w:divsChild>
    </w:div>
    <w:div w:id="1660814592">
      <w:bodyDiv w:val="1"/>
      <w:marLeft w:val="0"/>
      <w:marRight w:val="0"/>
      <w:marTop w:val="0"/>
      <w:marBottom w:val="0"/>
      <w:divBdr>
        <w:top w:val="none" w:sz="0" w:space="0" w:color="auto"/>
        <w:left w:val="none" w:sz="0" w:space="0" w:color="auto"/>
        <w:bottom w:val="none" w:sz="0" w:space="0" w:color="auto"/>
        <w:right w:val="none" w:sz="0" w:space="0" w:color="auto"/>
      </w:divBdr>
    </w:div>
    <w:div w:id="1828009047">
      <w:bodyDiv w:val="1"/>
      <w:marLeft w:val="0"/>
      <w:marRight w:val="0"/>
      <w:marTop w:val="0"/>
      <w:marBottom w:val="0"/>
      <w:divBdr>
        <w:top w:val="none" w:sz="0" w:space="0" w:color="auto"/>
        <w:left w:val="none" w:sz="0" w:space="0" w:color="auto"/>
        <w:bottom w:val="none" w:sz="0" w:space="0" w:color="auto"/>
        <w:right w:val="none" w:sz="0" w:space="0" w:color="auto"/>
      </w:divBdr>
    </w:div>
    <w:div w:id="1937399955">
      <w:bodyDiv w:val="1"/>
      <w:marLeft w:val="0"/>
      <w:marRight w:val="0"/>
      <w:marTop w:val="0"/>
      <w:marBottom w:val="0"/>
      <w:divBdr>
        <w:top w:val="none" w:sz="0" w:space="0" w:color="auto"/>
        <w:left w:val="none" w:sz="0" w:space="0" w:color="auto"/>
        <w:bottom w:val="none" w:sz="0" w:space="0" w:color="auto"/>
        <w:right w:val="none" w:sz="0" w:space="0" w:color="auto"/>
      </w:divBdr>
    </w:div>
    <w:div w:id="200967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A882-E980-4344-897F-085A8835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Représentant de l’état : Le Président de l’Université Paris 8</vt:lpstr>
    </vt:vector>
  </TitlesOfParts>
  <Company>univ_Paris8</Company>
  <LinksUpToDate>false</LinksUpToDate>
  <CharactersWithSpaces>10526</CharactersWithSpaces>
  <SharedDoc>false</SharedDoc>
  <HLinks>
    <vt:vector size="12" baseType="variant">
      <vt:variant>
        <vt:i4>786548</vt:i4>
      </vt:variant>
      <vt:variant>
        <vt:i4>3</vt:i4>
      </vt:variant>
      <vt:variant>
        <vt:i4>0</vt:i4>
      </vt:variant>
      <vt:variant>
        <vt:i4>5</vt:i4>
      </vt:variant>
      <vt:variant>
        <vt:lpwstr>mailto:service.marches@univ-paris8.fr</vt:lpwstr>
      </vt:variant>
      <vt:variant>
        <vt:lpwstr/>
      </vt:variant>
      <vt:variant>
        <vt:i4>1441884</vt:i4>
      </vt:variant>
      <vt:variant>
        <vt:i4>0</vt:i4>
      </vt:variant>
      <vt:variant>
        <vt:i4>0</vt:i4>
      </vt:variant>
      <vt:variant>
        <vt:i4>5</vt:i4>
      </vt:variant>
      <vt:variant>
        <vt:lpwstr>http://www.univ-paris8.fr/L-universite-site-principal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Représentant de l’état : Le Président de l’Université Paris 8</dc:title>
  <dc:creator>user1</dc:creator>
  <cp:lastModifiedBy>SY Cheikh</cp:lastModifiedBy>
  <cp:revision>2</cp:revision>
  <cp:lastPrinted>2017-08-31T09:14:00Z</cp:lastPrinted>
  <dcterms:created xsi:type="dcterms:W3CDTF">2025-03-14T02:34:00Z</dcterms:created>
  <dcterms:modified xsi:type="dcterms:W3CDTF">2025-03-14T02:34:00Z</dcterms:modified>
</cp:coreProperties>
</file>